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77D4D" w14:textId="5EB89916" w:rsidR="001F7434" w:rsidRPr="00C06ACA" w:rsidRDefault="00C06ACA" w:rsidP="00C06ACA">
      <w:pPr>
        <w:jc w:val="center"/>
        <w:rPr>
          <w:b/>
        </w:rPr>
      </w:pPr>
      <w:r w:rsidRPr="00C06ACA">
        <w:rPr>
          <w:b/>
        </w:rPr>
        <w:t>MOŻLIWOŚCI WYKORZYSTANIA MAKUCHÓW DO OPRACOWANIA ROŚLINNYCH ALTERNATYW NABIAŁU I DODATKÓW DO ŻYWNOŚCI</w:t>
      </w:r>
    </w:p>
    <w:p w14:paraId="09A1F136" w14:textId="77777777" w:rsidR="001F7434" w:rsidRDefault="001F7434" w:rsidP="001F7434"/>
    <w:p w14:paraId="6ABE8967" w14:textId="24AF5998" w:rsidR="001F7434" w:rsidRDefault="001F7434" w:rsidP="00C06ACA">
      <w:pPr>
        <w:jc w:val="center"/>
      </w:pPr>
      <w:bookmarkStart w:id="0" w:name="_GoBack"/>
      <w:bookmarkEnd w:id="0"/>
      <w:r>
        <w:t>Dr hab. inż. Łukasz Łopusiewicz, prof. ZUT</w:t>
      </w:r>
    </w:p>
    <w:p w14:paraId="145D07AD" w14:textId="2BB40D93" w:rsidR="001F7434" w:rsidRDefault="001F7434" w:rsidP="001F7434">
      <w:r>
        <w:t xml:space="preserve">Centrum </w:t>
      </w:r>
      <w:proofErr w:type="spellStart"/>
      <w:r>
        <w:t>Bioimmobilizacji</w:t>
      </w:r>
      <w:proofErr w:type="spellEnd"/>
      <w:r>
        <w:t xml:space="preserve"> i Innowacyjnych Materiałów Opakowaniowych, Wydział Nauk o Żywności i Rybactwa, Zachodniopomorski Uniwersytet Technologiczny w Szczecinie</w:t>
      </w:r>
    </w:p>
    <w:p w14:paraId="4BE6F636" w14:textId="77777777" w:rsidR="001F7434" w:rsidRPr="001F7434" w:rsidRDefault="001F7434" w:rsidP="001F7434"/>
    <w:p w14:paraId="76805260" w14:textId="3968A41B" w:rsidR="001F7434" w:rsidRDefault="001F7434" w:rsidP="001F7434">
      <w:pPr>
        <w:jc w:val="both"/>
      </w:pPr>
      <w:r>
        <w:t xml:space="preserve">Makuchy to wytłoki, które są produktem ubocznym tłoczenia olejów z nasion roślin oleistych. Nie należy jednak traktować ich tylko jako produktu ubocznego o ograniczonej wartości, ponieważ zawierają również szereg wartościowych składników odżywczych oraz związków bioaktywnych (np. </w:t>
      </w:r>
      <w:proofErr w:type="spellStart"/>
      <w:r>
        <w:t>polifenoli</w:t>
      </w:r>
      <w:proofErr w:type="spellEnd"/>
      <w:r>
        <w:t xml:space="preserve">, flawonoidów, białek, peptydów, aminokwasów, </w:t>
      </w:r>
      <w:proofErr w:type="spellStart"/>
      <w:r>
        <w:t>lignanów</w:t>
      </w:r>
      <w:proofErr w:type="spellEnd"/>
      <w:r>
        <w:t xml:space="preserve">, polisacharydów, gum, śluzów). Aktualnie oprócz makuchów z popularnych olejów, takich jak makuch lniany, rzepakowy czy słonecznikowy, coraz częściej można spotkać makuchy z konopi, czarnuszki, </w:t>
      </w:r>
      <w:proofErr w:type="spellStart"/>
      <w:r>
        <w:t>amarantusa</w:t>
      </w:r>
      <w:proofErr w:type="spellEnd"/>
      <w:r>
        <w:t xml:space="preserve">, sezamu, wiesiołka czy lnianki. Kluczem do wykorzystania potencjału tych surowców jest ich nieszablonowe zagospodarowanie. Szczególnie istotnym wydaje się być poszerzenie możliwości wykorzystania makuchów w przemyśle spożywczym ze względu na ich korzystne wartości odżywcze oraz zawartość </w:t>
      </w:r>
      <w:proofErr w:type="spellStart"/>
      <w:r>
        <w:t>fitozwiązków</w:t>
      </w:r>
      <w:proofErr w:type="spellEnd"/>
      <w:r>
        <w:t xml:space="preserve"> o działaniu prozdrowotnym</w:t>
      </w:r>
      <w:r w:rsidR="005256ED">
        <w:t xml:space="preserve"> i funkcjonalnym</w:t>
      </w:r>
      <w:r>
        <w:t xml:space="preserve">. Opracowanie innowacyjnej, fermentowanej, bioaktywnej żywności funkcjonalnej na bazie makuchów będącej alternatywą dla produktów nabiałowych może być odpowiedzią na rosnące zapotrzebowanie rynku, ze względu na rosnący trend na dietę roślinną i poszukiwania alternatyw dla tradycyjnych mlecznych produktów fermentowanych. Zawartość związków takich jak białka, polisacharydy oraz </w:t>
      </w:r>
      <w:r w:rsidR="005256ED">
        <w:t>przeciwutleniacze</w:t>
      </w:r>
      <w:r>
        <w:t xml:space="preserve"> pozwala również na wykorzystanie makuchów i produktów pochodnych jako naturalnych dodatków funkcjonalnych np. do emulsji czy pieczywa bezglutenowego. Kilkuletnie badania  i dokonania zespołu dotyczą wykorzystania makuchów jako surowców do otrzymywania m. in. fermentowanych (z udziałem kultur jogurtowych, kefirowych, </w:t>
      </w:r>
      <w:proofErr w:type="spellStart"/>
      <w:r>
        <w:t>probiotycznych</w:t>
      </w:r>
      <w:proofErr w:type="spellEnd"/>
      <w:r>
        <w:t xml:space="preserve">) półstałych przekąsek i napojów roślinnych, alternatyw pleśniowych serów dojrzewających (Camembert i Roquefort), proszków instant suszonych rozpyłowo (zawierających żywe bakterie </w:t>
      </w:r>
      <w:r w:rsidR="00540165">
        <w:t>kwasu mlekowego</w:t>
      </w:r>
      <w:r>
        <w:t xml:space="preserve">). Kolejną grupą są emulsje </w:t>
      </w:r>
      <w:r w:rsidR="005256ED">
        <w:t xml:space="preserve">i proszki suszone rozpyłowo </w:t>
      </w:r>
      <w:r>
        <w:t xml:space="preserve">zawierające oleje wrażliwe na </w:t>
      </w:r>
      <w:proofErr w:type="spellStart"/>
      <w:r>
        <w:t>ultenianie</w:t>
      </w:r>
      <w:proofErr w:type="spellEnd"/>
      <w:r w:rsidR="005256ED">
        <w:t>,</w:t>
      </w:r>
      <w:r>
        <w:t xml:space="preserve"> czy pieczywo bezglutenowe o poprawionych cechach wypiekowych. W przypadku roślinnych alternatyw serów pleśniowych szczególna uwaga poświęcona jest aspektom </w:t>
      </w:r>
      <w:proofErr w:type="spellStart"/>
      <w:r>
        <w:t>proteomicznym</w:t>
      </w:r>
      <w:proofErr w:type="spellEnd"/>
      <w:r>
        <w:t xml:space="preserve">, </w:t>
      </w:r>
      <w:proofErr w:type="spellStart"/>
      <w:r>
        <w:t>lipidomicznym</w:t>
      </w:r>
      <w:proofErr w:type="spellEnd"/>
      <w:r>
        <w:t xml:space="preserve"> i kształtowania związków aktywnych sensorycznie, co wskazuje na zbliżone procesy dojrzewania produktów w porównaniu z mlecznymi odpowiednikami. Opracowane produkty bazujące na makuchach cechują się wysoką przeżywalnością mikroorganizmów, wartością odżywczą i zawartością składników bioaktywnych dzięki czemu mogą być uznane za żywność funkcjonalną.</w:t>
      </w:r>
      <w:r>
        <w:tab/>
      </w:r>
    </w:p>
    <w:p w14:paraId="4B1AB74C" w14:textId="462A2912" w:rsidR="00820DE4" w:rsidRDefault="00820DE4"/>
    <w:sectPr w:rsidR="00820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34"/>
    <w:rsid w:val="001F7434"/>
    <w:rsid w:val="005256ED"/>
    <w:rsid w:val="00540165"/>
    <w:rsid w:val="00580A5B"/>
    <w:rsid w:val="00820DE4"/>
    <w:rsid w:val="00C06ACA"/>
    <w:rsid w:val="00F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F4A6"/>
  <w15:chartTrackingRefBased/>
  <w15:docId w15:val="{44E28C4B-2E88-46E5-AF94-E6B79FD1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Łopusiewicz</dc:creator>
  <cp:keywords/>
  <dc:description/>
  <cp:lastModifiedBy>Agnieszka Nawrocka</cp:lastModifiedBy>
  <cp:revision>3</cp:revision>
  <dcterms:created xsi:type="dcterms:W3CDTF">2023-11-16T11:08:00Z</dcterms:created>
  <dcterms:modified xsi:type="dcterms:W3CDTF">2023-11-17T12:08:00Z</dcterms:modified>
</cp:coreProperties>
</file>