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3F7A7C" w14:textId="77777777" w:rsidR="007B6A3B" w:rsidRPr="00AE05C9" w:rsidRDefault="007B6A3B" w:rsidP="00AE05C9">
      <w:pPr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</w:p>
    <w:tbl>
      <w:tblPr>
        <w:tblStyle w:val="Tabela-Siatka"/>
        <w:tblW w:w="10811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"/>
        <w:gridCol w:w="3168"/>
        <w:gridCol w:w="2060"/>
        <w:gridCol w:w="486"/>
        <w:gridCol w:w="2488"/>
        <w:gridCol w:w="2254"/>
        <w:gridCol w:w="242"/>
      </w:tblGrid>
      <w:tr w:rsidR="00AE05C9" w:rsidRPr="00AE05C9" w14:paraId="68C43F80" w14:textId="77777777" w:rsidTr="006E6542">
        <w:trPr>
          <w:gridBefore w:val="1"/>
          <w:gridAfter w:val="1"/>
          <w:wBefore w:w="113" w:type="dxa"/>
          <w:wAfter w:w="242" w:type="dxa"/>
          <w:trHeight w:val="1307"/>
        </w:trPr>
        <w:tc>
          <w:tcPr>
            <w:tcW w:w="5228" w:type="dxa"/>
            <w:gridSpan w:val="2"/>
          </w:tcPr>
          <w:p w14:paraId="47F8B4B5" w14:textId="27978D62" w:rsidR="007B6A3B" w:rsidRPr="00AE05C9" w:rsidRDefault="00AE05C9" w:rsidP="00AE05C9">
            <w:pPr>
              <w:spacing w:line="360" w:lineRule="auto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lang w:eastAsia="pl-PL"/>
              </w:rPr>
            </w:pPr>
            <w:r w:rsidRPr="00AE05C9"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855360" behindDoc="0" locked="0" layoutInCell="1" allowOverlap="1" wp14:anchorId="7C17B8B2" wp14:editId="6A878B4E">
                  <wp:simplePos x="0" y="0"/>
                  <wp:positionH relativeFrom="column">
                    <wp:posOffset>485609</wp:posOffset>
                  </wp:positionH>
                  <wp:positionV relativeFrom="paragraph">
                    <wp:posOffset>117153</wp:posOffset>
                  </wp:positionV>
                  <wp:extent cx="1670992" cy="532932"/>
                  <wp:effectExtent l="0" t="0" r="5715" b="635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510" cy="541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B6D919" w14:textId="751F2C70" w:rsidR="007B6A3B" w:rsidRPr="00AE05C9" w:rsidRDefault="007B6A3B" w:rsidP="00AE05C9">
            <w:pPr>
              <w:spacing w:line="36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228" w:type="dxa"/>
            <w:gridSpan w:val="3"/>
          </w:tcPr>
          <w:p w14:paraId="3BB34E01" w14:textId="4AFF72E4" w:rsidR="007B6A3B" w:rsidRPr="00AE05C9" w:rsidRDefault="007B6A3B" w:rsidP="00AE05C9">
            <w:pPr>
              <w:spacing w:line="36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inline distT="0" distB="0" distL="0" distR="0" wp14:anchorId="44E763F4" wp14:editId="5AB1BC29">
                  <wp:extent cx="2094622" cy="735948"/>
                  <wp:effectExtent l="0" t="0" r="1270" b="7620"/>
                  <wp:docPr id="33" name="Obraz 33" descr="C:\Users\Artur\AppData\Local\Temp\BNZ.67602d3d10c6a39c\UMCS_podstaw_12G_PL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rtur\AppData\Local\Temp\BNZ.67602d3d10c6a39c\UMCS_podstaw_12G_PL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291" cy="75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C9" w:rsidRPr="00AE05C9" w14:paraId="6AD03232" w14:textId="77777777" w:rsidTr="006E6542">
        <w:trPr>
          <w:gridBefore w:val="1"/>
          <w:gridAfter w:val="1"/>
          <w:wBefore w:w="113" w:type="dxa"/>
          <w:wAfter w:w="242" w:type="dxa"/>
          <w:trHeight w:val="405"/>
        </w:trPr>
        <w:tc>
          <w:tcPr>
            <w:tcW w:w="5228" w:type="dxa"/>
            <w:gridSpan w:val="2"/>
          </w:tcPr>
          <w:p w14:paraId="34EE9573" w14:textId="4E31FB00" w:rsidR="00AE05C9" w:rsidRPr="00AE05C9" w:rsidRDefault="00AE05C9" w:rsidP="0095582B">
            <w:pPr>
              <w:spacing w:after="120"/>
              <w:ind w:right="896"/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zCs w:val="24"/>
                <w:shd w:val="clear" w:color="auto" w:fill="FFFFFF"/>
              </w:rPr>
            </w:pPr>
            <w:r w:rsidRPr="00AE05C9"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zCs w:val="24"/>
                <w:shd w:val="clear" w:color="auto" w:fill="FFFFFF"/>
              </w:rPr>
              <w:t>„L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ogo Polskiego Towarzystwa Mikrobiologów w kolorze brązowym. Trzy Litery PTM, zamieszczone obok mikroskopu”</w:t>
            </w:r>
          </w:p>
          <w:p w14:paraId="650FB2AA" w14:textId="1696DED0" w:rsidR="007B6A3B" w:rsidRPr="00AE05C9" w:rsidRDefault="007B6A3B" w:rsidP="00AE05C9">
            <w:pPr>
              <w:spacing w:line="360" w:lineRule="auto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lang w:eastAsia="pl-PL"/>
              </w:rPr>
            </w:pPr>
            <w:r w:rsidRPr="00AE05C9">
              <w:rPr>
                <w:rStyle w:val="Pogrubienie"/>
                <w:rFonts w:cstheme="minorHAnsi"/>
                <w:color w:val="000000" w:themeColor="text1"/>
                <w:spacing w:val="3"/>
                <w:sz w:val="24"/>
                <w:szCs w:val="24"/>
                <w:shd w:val="clear" w:color="auto" w:fill="FFFFFF"/>
              </w:rPr>
              <w:t>Polskie Towarzystwo Mikrobiologów</w:t>
            </w:r>
            <w:r w:rsidRPr="00AE05C9">
              <w:rPr>
                <w:rFonts w:cstheme="minorHAnsi"/>
                <w:color w:val="000000" w:themeColor="text1"/>
                <w:spacing w:val="3"/>
                <w:sz w:val="24"/>
                <w:szCs w:val="24"/>
              </w:rPr>
              <w:br/>
            </w:r>
            <w:r w:rsidRPr="00AE05C9">
              <w:rPr>
                <w:rFonts w:cstheme="minorHAnsi"/>
                <w:color w:val="000000" w:themeColor="text1"/>
                <w:spacing w:val="3"/>
                <w:sz w:val="24"/>
                <w:szCs w:val="24"/>
                <w:shd w:val="clear" w:color="auto" w:fill="FFFFFF"/>
              </w:rPr>
              <w:t>ul. Chełmska 30/34</w:t>
            </w:r>
            <w:r w:rsidRPr="00AE05C9">
              <w:rPr>
                <w:rFonts w:cstheme="minorHAnsi"/>
                <w:color w:val="000000" w:themeColor="text1"/>
                <w:spacing w:val="3"/>
                <w:sz w:val="24"/>
                <w:szCs w:val="24"/>
              </w:rPr>
              <w:br/>
            </w:r>
            <w:r w:rsidRPr="00AE05C9">
              <w:rPr>
                <w:rFonts w:cstheme="minorHAnsi"/>
                <w:color w:val="000000" w:themeColor="text1"/>
                <w:spacing w:val="3"/>
                <w:sz w:val="24"/>
                <w:szCs w:val="24"/>
                <w:shd w:val="clear" w:color="auto" w:fill="FFFFFF"/>
              </w:rPr>
              <w:t>00-725 Warszawa</w:t>
            </w:r>
          </w:p>
        </w:tc>
        <w:tc>
          <w:tcPr>
            <w:tcW w:w="5228" w:type="dxa"/>
            <w:gridSpan w:val="3"/>
          </w:tcPr>
          <w:p w14:paraId="7CE176E5" w14:textId="23C011FF" w:rsidR="0095582B" w:rsidRPr="0095582B" w:rsidRDefault="0095582B" w:rsidP="0095582B">
            <w:pPr>
              <w:spacing w:after="120"/>
              <w:ind w:right="896"/>
              <w:rPr>
                <w:rFonts w:cstheme="minorHAnsi"/>
                <w:bCs/>
                <w:i/>
                <w:color w:val="000000" w:themeColor="text1"/>
                <w:spacing w:val="3"/>
                <w:sz w:val="16"/>
                <w:szCs w:val="24"/>
                <w:shd w:val="clear" w:color="auto" w:fill="FFFFFF"/>
              </w:rPr>
            </w:pPr>
            <w:r w:rsidRPr="00AE05C9"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zCs w:val="24"/>
                <w:shd w:val="clear" w:color="auto" w:fill="FFFFFF"/>
              </w:rPr>
              <w:t>„L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ogo </w:t>
            </w:r>
            <w:r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Uniwersytetu Marii Curie-Skłodowskiej w Lublinie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 w kolorze </w:t>
            </w:r>
            <w:r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szarym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. </w:t>
            </w:r>
            <w:r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Orzeł zwrócony w lewą stron</w:t>
            </w:r>
            <w:r w:rsidR="000356BE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ę</w:t>
            </w:r>
            <w:r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, otoczony </w:t>
            </w:r>
            <w:r w:rsidR="0046107B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12</w:t>
            </w:r>
            <w:r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 gwiazdkami, cztery litery UMCS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”</w:t>
            </w:r>
          </w:p>
          <w:p w14:paraId="489D92DE" w14:textId="77777777" w:rsidR="00DB71B4" w:rsidRPr="00DB71B4" w:rsidRDefault="00DB71B4" w:rsidP="00DB71B4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B71B4">
              <w:rPr>
                <w:rFonts w:cstheme="minorHAnsi"/>
                <w:b/>
                <w:color w:val="000000" w:themeColor="text1"/>
                <w:sz w:val="24"/>
                <w:szCs w:val="24"/>
              </w:rPr>
              <w:t>Katedra Mikrobiologii Przemysłowej i Środowiskowej</w:t>
            </w:r>
          </w:p>
          <w:p w14:paraId="60181ED2" w14:textId="77777777" w:rsidR="00DB71B4" w:rsidRPr="00DB71B4" w:rsidRDefault="00DB71B4" w:rsidP="00DB71B4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B71B4">
              <w:rPr>
                <w:rFonts w:cstheme="minorHAnsi"/>
                <w:b/>
                <w:color w:val="000000" w:themeColor="text1"/>
                <w:sz w:val="24"/>
                <w:szCs w:val="24"/>
              </w:rPr>
              <w:t>Katedra Genetyki  i Mikrobiologii</w:t>
            </w:r>
          </w:p>
          <w:p w14:paraId="186345C5" w14:textId="77777777" w:rsidR="00DB71B4" w:rsidRPr="00DB71B4" w:rsidRDefault="00DB71B4" w:rsidP="00DB71B4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B71B4">
              <w:rPr>
                <w:rFonts w:cstheme="minorHAnsi"/>
                <w:b/>
                <w:color w:val="000000" w:themeColor="text1"/>
                <w:sz w:val="24"/>
                <w:szCs w:val="24"/>
              </w:rPr>
              <w:t>Instytut Nauk Biologicznych</w:t>
            </w:r>
          </w:p>
          <w:p w14:paraId="33784420" w14:textId="77777777" w:rsidR="00DB71B4" w:rsidRPr="00DB71B4" w:rsidRDefault="00DB71B4" w:rsidP="00DB71B4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B71B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Uniwersytet Marii Curie Skłodowskiej </w:t>
            </w:r>
          </w:p>
          <w:p w14:paraId="26461CEB" w14:textId="625052FC" w:rsidR="007B6A3B" w:rsidRPr="00AE05C9" w:rsidRDefault="007B6A3B" w:rsidP="00AE05C9">
            <w:pPr>
              <w:spacing w:line="36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eastAsia="pl-PL"/>
              </w:rPr>
            </w:pPr>
            <w:r w:rsidRPr="00AE05C9">
              <w:rPr>
                <w:rFonts w:cstheme="minorHAnsi"/>
                <w:color w:val="000000" w:themeColor="text1"/>
                <w:sz w:val="24"/>
                <w:szCs w:val="24"/>
              </w:rPr>
              <w:t>ul. Akademicka 19, 20-033 Lublin</w:t>
            </w:r>
          </w:p>
        </w:tc>
      </w:tr>
      <w:tr w:rsidR="00AE05C9" w:rsidRPr="00AE05C9" w14:paraId="69134FDF" w14:textId="77777777" w:rsidTr="006E6542">
        <w:trPr>
          <w:trHeight w:val="1115"/>
        </w:trPr>
        <w:tc>
          <w:tcPr>
            <w:tcW w:w="3281" w:type="dxa"/>
            <w:gridSpan w:val="2"/>
            <w:vAlign w:val="center"/>
          </w:tcPr>
          <w:p w14:paraId="5853E586" w14:textId="77777777" w:rsidR="003C32CE" w:rsidRPr="00AE05C9" w:rsidRDefault="008403AF" w:rsidP="00AE05C9">
            <w:pPr>
              <w:spacing w:line="36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eastAsia="pl-PL"/>
              </w:rPr>
            </w:pPr>
            <w:r w:rsidRPr="00AE05C9">
              <w:rPr>
                <w:rFonts w:cstheme="minorHAnsi"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inline distT="0" distB="0" distL="0" distR="0" wp14:anchorId="1885B4E3" wp14:editId="5BC118C2">
                  <wp:extent cx="1456530" cy="506620"/>
                  <wp:effectExtent l="0" t="0" r="0" b="825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946" cy="510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gridSpan w:val="2"/>
          </w:tcPr>
          <w:p w14:paraId="25993C98" w14:textId="77777777" w:rsidR="003C32CE" w:rsidRPr="00AE05C9" w:rsidRDefault="008403AF" w:rsidP="00AE05C9">
            <w:pPr>
              <w:spacing w:line="36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eastAsia="pl-PL"/>
              </w:rPr>
            </w:pPr>
            <w:r w:rsidRPr="00AE05C9">
              <w:rPr>
                <w:rFonts w:cstheme="minorHAnsi"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inline distT="0" distB="0" distL="0" distR="0" wp14:anchorId="2FD53FD5" wp14:editId="06336E63">
                  <wp:extent cx="770594" cy="688819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210" cy="691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vAlign w:val="center"/>
          </w:tcPr>
          <w:p w14:paraId="02B650D0" w14:textId="23296A7A" w:rsidR="003C32CE" w:rsidRPr="00AE05C9" w:rsidRDefault="00B80BED" w:rsidP="00AE05C9">
            <w:pPr>
              <w:spacing w:line="36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eastAsia="pl-PL"/>
              </w:rPr>
            </w:pPr>
            <w:r w:rsidRPr="00AE05C9">
              <w:rPr>
                <w:rFonts w:cstheme="minorHAnsi"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inline distT="0" distB="0" distL="0" distR="0" wp14:anchorId="1D0FAEF6" wp14:editId="07D1127C">
                  <wp:extent cx="962561" cy="530113"/>
                  <wp:effectExtent l="0" t="0" r="0" b="3810"/>
                  <wp:docPr id="35" name="Obraz 35" descr="https://www.kul.pl/files/1458/logo_kul_skroc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kul.pl/files/1458/logo_kul_skroc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45" cy="53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gridSpan w:val="2"/>
            <w:vAlign w:val="center"/>
          </w:tcPr>
          <w:p w14:paraId="2746FAE1" w14:textId="00E88E0F" w:rsidR="003C32CE" w:rsidRPr="00AE05C9" w:rsidRDefault="00095E87" w:rsidP="00AE05C9">
            <w:pPr>
              <w:spacing w:line="36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eastAsia="pl-PL"/>
              </w:rPr>
            </w:pPr>
            <w:r w:rsidRPr="00095E87">
              <w:rPr>
                <w:rFonts w:cstheme="minorHAnsi"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inline distT="0" distB="0" distL="0" distR="0" wp14:anchorId="7268956E" wp14:editId="64FCB8BD">
                  <wp:extent cx="895861" cy="895861"/>
                  <wp:effectExtent l="0" t="0" r="0" b="0"/>
                  <wp:docPr id="5" name="Obraz 5" descr="C:\Users\HP\Downloads\Logo-SGGW-2021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wnloads\Logo-SGGW-2021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22" cy="91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C9" w:rsidRPr="00AE05C9" w14:paraId="6F16907F" w14:textId="77777777" w:rsidTr="006E6542">
        <w:tc>
          <w:tcPr>
            <w:tcW w:w="3281" w:type="dxa"/>
            <w:gridSpan w:val="2"/>
          </w:tcPr>
          <w:p w14:paraId="4C7E94F9" w14:textId="53BCDCDB" w:rsidR="0095582B" w:rsidRDefault="0095582B" w:rsidP="0095582B">
            <w:pPr>
              <w:spacing w:after="12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zCs w:val="24"/>
                <w:shd w:val="clear" w:color="auto" w:fill="FFFFFF"/>
              </w:rPr>
              <w:t>„L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ogo </w:t>
            </w:r>
            <w:r w:rsidR="000356BE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Instytutu Upraw Nawożenia</w:t>
            </w:r>
            <w:r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 i Gleboznawstwa </w:t>
            </w:r>
            <w:r w:rsidR="000356BE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w </w:t>
            </w:r>
            <w:r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Puławach 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w kolorze </w:t>
            </w:r>
            <w:r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Czarnym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. </w:t>
            </w:r>
            <w:r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Zielony liść i cztery litery IUNG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”</w:t>
            </w:r>
          </w:p>
          <w:p w14:paraId="24EC0F75" w14:textId="565315F7" w:rsidR="008403AF" w:rsidRPr="00AE05C9" w:rsidRDefault="008403AF" w:rsidP="00AE05C9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Zakład Mikrobiologii </w:t>
            </w:r>
          </w:p>
          <w:p w14:paraId="0F19AF22" w14:textId="77777777" w:rsidR="008403AF" w:rsidRPr="00AE05C9" w:rsidRDefault="008403AF" w:rsidP="00AE05C9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/>
                <w:color w:val="000000" w:themeColor="text1"/>
                <w:sz w:val="24"/>
                <w:szCs w:val="24"/>
              </w:rPr>
              <w:t>Instytut Uprawy Nawożenia</w:t>
            </w:r>
          </w:p>
          <w:p w14:paraId="67606498" w14:textId="77777777" w:rsidR="008403AF" w:rsidRPr="00AE05C9" w:rsidRDefault="008403AF" w:rsidP="00AE05C9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/>
                <w:color w:val="000000" w:themeColor="text1"/>
                <w:sz w:val="24"/>
                <w:szCs w:val="24"/>
              </w:rPr>
              <w:t>i Gleboznawstwa</w:t>
            </w:r>
          </w:p>
          <w:p w14:paraId="00DB1AF7" w14:textId="77777777" w:rsidR="00274812" w:rsidRPr="00AE05C9" w:rsidRDefault="008403AF" w:rsidP="00AE05C9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/>
                <w:color w:val="000000" w:themeColor="text1"/>
                <w:sz w:val="24"/>
                <w:szCs w:val="24"/>
              </w:rPr>
              <w:t>Państwowy Instytut Badawczy</w:t>
            </w:r>
            <w:r w:rsidR="00274812" w:rsidRPr="00AE05C9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35DB5EE9" w14:textId="77777777" w:rsidR="008403AF" w:rsidRPr="00AE05C9" w:rsidRDefault="008403AF" w:rsidP="00AE05C9">
            <w:pPr>
              <w:spacing w:line="36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color w:val="000000" w:themeColor="text1"/>
                <w:sz w:val="24"/>
                <w:szCs w:val="24"/>
              </w:rPr>
              <w:t>ul. Czartoryskich 8</w:t>
            </w:r>
          </w:p>
          <w:p w14:paraId="3BD4D581" w14:textId="77777777" w:rsidR="008403AF" w:rsidRPr="00AE05C9" w:rsidRDefault="008403AF" w:rsidP="00AE05C9">
            <w:pPr>
              <w:spacing w:line="36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color w:val="000000" w:themeColor="text1"/>
                <w:sz w:val="24"/>
                <w:szCs w:val="24"/>
              </w:rPr>
              <w:t>24-100 Puławy</w:t>
            </w:r>
          </w:p>
        </w:tc>
        <w:tc>
          <w:tcPr>
            <w:tcW w:w="2546" w:type="dxa"/>
            <w:gridSpan w:val="2"/>
          </w:tcPr>
          <w:p w14:paraId="2BFF7115" w14:textId="6B5A2595" w:rsidR="0095582B" w:rsidRDefault="0095582B" w:rsidP="0095582B">
            <w:pPr>
              <w:shd w:val="clear" w:color="auto" w:fill="FFFFFF"/>
              <w:spacing w:after="120"/>
              <w:textAlignment w:val="baseline"/>
              <w:rPr>
                <w:rFonts w:cstheme="minorHAnsi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AE05C9"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zCs w:val="24"/>
                <w:shd w:val="clear" w:color="auto" w:fill="FFFFFF"/>
              </w:rPr>
              <w:t>„L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ogo </w:t>
            </w:r>
            <w:r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Instytutu Agrofizyki Polskiej Akademii Nauk w Lublinie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. </w:t>
            </w:r>
            <w:r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Trójkolorowy symbol, szary, zielony i niebieski połączony z podpisem Instytut Agrofizyki PAN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”</w:t>
            </w:r>
          </w:p>
          <w:p w14:paraId="7E1E7579" w14:textId="5DC364D0" w:rsidR="003A5B64" w:rsidRPr="00AE05C9" w:rsidRDefault="008403AF" w:rsidP="00AE05C9">
            <w:pPr>
              <w:shd w:val="clear" w:color="auto" w:fill="FFFFFF"/>
              <w:spacing w:line="360" w:lineRule="auto"/>
              <w:textAlignment w:val="baseline"/>
              <w:rPr>
                <w:rFonts w:cstheme="minorHAnsi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AE05C9">
              <w:rPr>
                <w:rFonts w:cstheme="minorHAnsi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Zakład Badań Systemu </w:t>
            </w:r>
          </w:p>
          <w:p w14:paraId="6F0F8CED" w14:textId="718D94EC" w:rsidR="008403AF" w:rsidRPr="00AE05C9" w:rsidRDefault="008403AF" w:rsidP="00AE05C9">
            <w:pPr>
              <w:shd w:val="clear" w:color="auto" w:fill="FFFFFF"/>
              <w:spacing w:line="360" w:lineRule="auto"/>
              <w:textAlignment w:val="baseline"/>
              <w:rPr>
                <w:rFonts w:cstheme="minorHAnsi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AE05C9">
              <w:rPr>
                <w:rFonts w:cstheme="minorHAnsi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Gleba-Roślina</w:t>
            </w:r>
          </w:p>
          <w:p w14:paraId="429E62D9" w14:textId="77777777" w:rsidR="008403AF" w:rsidRPr="00AE05C9" w:rsidRDefault="008403AF" w:rsidP="00AE05C9">
            <w:pPr>
              <w:shd w:val="clear" w:color="auto" w:fill="FFFFFF"/>
              <w:spacing w:line="360" w:lineRule="auto"/>
              <w:textAlignment w:val="baseline"/>
              <w:rPr>
                <w:rFonts w:cstheme="minorHAnsi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AE05C9">
              <w:rPr>
                <w:rFonts w:cstheme="minorHAnsi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Instytut Agrofizyki</w:t>
            </w:r>
          </w:p>
          <w:p w14:paraId="5142F752" w14:textId="77777777" w:rsidR="008403AF" w:rsidRPr="00AE05C9" w:rsidRDefault="008403AF" w:rsidP="00AE05C9">
            <w:pPr>
              <w:shd w:val="clear" w:color="auto" w:fill="FFFFFF"/>
              <w:spacing w:line="360" w:lineRule="auto"/>
              <w:textAlignment w:val="baseline"/>
              <w:rPr>
                <w:rFonts w:cstheme="minorHAnsi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AE05C9">
              <w:rPr>
                <w:rFonts w:cstheme="minorHAnsi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im. B. Dobrzańskiego</w:t>
            </w:r>
          </w:p>
          <w:p w14:paraId="1116F27D" w14:textId="77777777" w:rsidR="008403AF" w:rsidRPr="00AE05C9" w:rsidRDefault="008403AF" w:rsidP="00AE05C9">
            <w:pPr>
              <w:shd w:val="clear" w:color="auto" w:fill="FFFFFF"/>
              <w:spacing w:line="360" w:lineRule="auto"/>
              <w:textAlignment w:val="baseline"/>
              <w:rPr>
                <w:rFonts w:cstheme="minorHAnsi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AE05C9">
              <w:rPr>
                <w:rFonts w:cstheme="minorHAnsi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Polskiej Akademii Nauk</w:t>
            </w:r>
          </w:p>
          <w:p w14:paraId="386155E4" w14:textId="77777777" w:rsidR="008403AF" w:rsidRPr="00AE05C9" w:rsidRDefault="008403AF" w:rsidP="00AE05C9">
            <w:pPr>
              <w:spacing w:line="36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color w:val="000000" w:themeColor="text1"/>
                <w:sz w:val="24"/>
                <w:szCs w:val="24"/>
              </w:rPr>
              <w:t>ul. Doświadczalna 4</w:t>
            </w:r>
            <w:r w:rsidRPr="00AE05C9">
              <w:rPr>
                <w:rFonts w:cstheme="minorHAnsi"/>
                <w:color w:val="000000" w:themeColor="text1"/>
                <w:sz w:val="24"/>
                <w:szCs w:val="24"/>
              </w:rPr>
              <w:br/>
              <w:t>20-290 Lublin</w:t>
            </w:r>
          </w:p>
        </w:tc>
        <w:tc>
          <w:tcPr>
            <w:tcW w:w="2488" w:type="dxa"/>
          </w:tcPr>
          <w:p w14:paraId="461A72B0" w14:textId="43FD1DC2" w:rsidR="0095582B" w:rsidRDefault="0095582B" w:rsidP="0095582B">
            <w:pPr>
              <w:spacing w:after="12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zCs w:val="24"/>
                <w:shd w:val="clear" w:color="auto" w:fill="FFFFFF"/>
              </w:rPr>
              <w:t>„L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ogo </w:t>
            </w:r>
            <w:r w:rsidR="00DE6855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Katolickiego Uniwersytetu Lubelskiego </w:t>
            </w:r>
            <w:r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w Lublinie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 w kolorze </w:t>
            </w:r>
            <w:r w:rsidR="00DE6855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granatowym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. </w:t>
            </w:r>
            <w:r w:rsidR="00DE6855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Trzy litery KUL połączone z datą 1918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”</w:t>
            </w:r>
          </w:p>
          <w:p w14:paraId="582EF655" w14:textId="3C167F32" w:rsidR="003612F5" w:rsidRPr="00AE05C9" w:rsidRDefault="007F68C4" w:rsidP="00AE05C9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Katedra </w:t>
            </w:r>
            <w:r w:rsidR="0056016C" w:rsidRPr="00AE05C9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Mikrobiologii </w:t>
            </w:r>
          </w:p>
          <w:p w14:paraId="0928D350" w14:textId="1CAD1204" w:rsidR="007F68C4" w:rsidRPr="00AE05C9" w:rsidRDefault="0056016C" w:rsidP="00AE05C9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/>
                <w:color w:val="000000" w:themeColor="text1"/>
                <w:sz w:val="24"/>
                <w:szCs w:val="24"/>
              </w:rPr>
              <w:t>i Medycyny Translacyjnej</w:t>
            </w:r>
          </w:p>
          <w:p w14:paraId="7E3F6279" w14:textId="77777777" w:rsidR="008403AF" w:rsidRPr="00AE05C9" w:rsidRDefault="008403AF" w:rsidP="00AE05C9">
            <w:pPr>
              <w:spacing w:line="360" w:lineRule="auto"/>
              <w:rPr>
                <w:rStyle w:val="Pogrubienie"/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E05C9">
              <w:rPr>
                <w:rStyle w:val="Pogrubienie"/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Katolicki Uniwersytet Lubelski</w:t>
            </w:r>
          </w:p>
          <w:p w14:paraId="60B1C7EC" w14:textId="77777777" w:rsidR="008403AF" w:rsidRPr="00AE05C9" w:rsidRDefault="008403AF" w:rsidP="00AE05C9">
            <w:pPr>
              <w:spacing w:line="360" w:lineRule="auto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E05C9">
              <w:rPr>
                <w:rStyle w:val="Pogrubienie"/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Jana Pawła II</w:t>
            </w:r>
            <w:r w:rsidRPr="00AE05C9">
              <w:rPr>
                <w:rFonts w:cstheme="minorHAnsi"/>
                <w:color w:val="000000" w:themeColor="text1"/>
                <w:sz w:val="24"/>
                <w:szCs w:val="24"/>
              </w:rPr>
              <w:br/>
            </w:r>
            <w:r w:rsidRPr="00AE05C9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ul. Konstantynów 1i</w:t>
            </w:r>
          </w:p>
          <w:p w14:paraId="1F4F8E44" w14:textId="77777777" w:rsidR="008403AF" w:rsidRPr="00AE05C9" w:rsidRDefault="008403AF" w:rsidP="00AE05C9">
            <w:pPr>
              <w:spacing w:line="36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20-708 Lublin</w:t>
            </w:r>
          </w:p>
        </w:tc>
        <w:tc>
          <w:tcPr>
            <w:tcW w:w="2496" w:type="dxa"/>
            <w:gridSpan w:val="2"/>
          </w:tcPr>
          <w:p w14:paraId="4C9BED75" w14:textId="14FA7270" w:rsidR="0095582B" w:rsidRDefault="0095582B" w:rsidP="0095582B">
            <w:pPr>
              <w:spacing w:after="12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zCs w:val="24"/>
                <w:shd w:val="clear" w:color="auto" w:fill="FFFFFF"/>
              </w:rPr>
              <w:t>„L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ogo </w:t>
            </w:r>
            <w:r w:rsidR="00DE6855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Szkoły Głównej Gospodarstwa Wiejskiego</w:t>
            </w:r>
            <w:r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 w </w:t>
            </w:r>
            <w:r w:rsidR="00DE6855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Warszawie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 w kolorze </w:t>
            </w:r>
            <w:r w:rsidR="00DE6855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zielonym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. </w:t>
            </w:r>
            <w:r w:rsidR="00DE6855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Herb jednostki orzeł wpisany w koło ze zdobieniami połączony</w:t>
            </w:r>
            <w:r w:rsidR="000356BE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mi</w:t>
            </w:r>
            <w:r w:rsidR="00DE6855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 z napisem Szkoła Głów</w:t>
            </w:r>
            <w:r w:rsidR="000356BE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n</w:t>
            </w:r>
            <w:r w:rsidR="00DE6855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a Gospodarstwa Wiejskiego w Warszawie</w:t>
            </w:r>
            <w:r w:rsidR="00095E87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 i rokiem 1816</w:t>
            </w:r>
            <w:r w:rsidR="00DE6855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 xml:space="preserve"> </w:t>
            </w:r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”</w:t>
            </w:r>
          </w:p>
          <w:p w14:paraId="10F75800" w14:textId="77777777" w:rsidR="00B17F92" w:rsidRPr="00B17F92" w:rsidRDefault="00B17F92" w:rsidP="00B17F92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17F92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Katedra Biochemii </w:t>
            </w:r>
          </w:p>
          <w:p w14:paraId="7BF7C399" w14:textId="77777777" w:rsidR="00B17F92" w:rsidRPr="00B17F92" w:rsidRDefault="00B17F92" w:rsidP="00B17F92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17F92">
              <w:rPr>
                <w:rFonts w:cstheme="minorHAnsi"/>
                <w:b/>
                <w:color w:val="000000" w:themeColor="text1"/>
                <w:sz w:val="24"/>
                <w:szCs w:val="24"/>
              </w:rPr>
              <w:t>i Mikrobiologii</w:t>
            </w:r>
          </w:p>
          <w:p w14:paraId="6B17CF59" w14:textId="77777777" w:rsidR="00B17F92" w:rsidRPr="00B17F92" w:rsidRDefault="00B17F92" w:rsidP="00B17F92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17F92">
              <w:rPr>
                <w:rFonts w:cstheme="minorHAnsi"/>
                <w:b/>
                <w:color w:val="000000" w:themeColor="text1"/>
                <w:sz w:val="24"/>
                <w:szCs w:val="24"/>
              </w:rPr>
              <w:t>Instytut Biologii</w:t>
            </w:r>
          </w:p>
          <w:p w14:paraId="0B7A7276" w14:textId="77777777" w:rsidR="00B17F92" w:rsidRPr="00B17F92" w:rsidRDefault="00B17F92" w:rsidP="00B17F92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17F92">
              <w:rPr>
                <w:rFonts w:cstheme="minorHAnsi"/>
                <w:b/>
                <w:color w:val="000000" w:themeColor="text1"/>
                <w:sz w:val="24"/>
                <w:szCs w:val="24"/>
              </w:rPr>
              <w:t>Szkoła Główna Gospodarstwa Wiejskiego</w:t>
            </w:r>
          </w:p>
          <w:p w14:paraId="7385C659" w14:textId="77777777" w:rsidR="00B17F92" w:rsidRPr="00B17F92" w:rsidRDefault="00B17F92" w:rsidP="00B17F92">
            <w:pPr>
              <w:spacing w:line="36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17F92">
              <w:rPr>
                <w:rFonts w:cstheme="minorHAnsi"/>
                <w:color w:val="000000" w:themeColor="text1"/>
                <w:sz w:val="24"/>
                <w:szCs w:val="24"/>
              </w:rPr>
              <w:t>ul. Nowoursynowska 159</w:t>
            </w:r>
          </w:p>
          <w:p w14:paraId="1BAA4B47" w14:textId="6E1727FC" w:rsidR="008403AF" w:rsidRPr="00AE05C9" w:rsidRDefault="00B17F92" w:rsidP="00B17F92">
            <w:pPr>
              <w:spacing w:line="36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17F92">
              <w:rPr>
                <w:rFonts w:cstheme="minorHAnsi"/>
                <w:color w:val="000000" w:themeColor="text1"/>
                <w:sz w:val="24"/>
                <w:szCs w:val="24"/>
              </w:rPr>
              <w:t>02-776 Warszawa</w:t>
            </w:r>
          </w:p>
        </w:tc>
      </w:tr>
    </w:tbl>
    <w:p w14:paraId="06CEA08C" w14:textId="2BF2D2FE" w:rsidR="004D3B27" w:rsidRPr="00AE05C9" w:rsidRDefault="007F68C4" w:rsidP="00AE05C9">
      <w:pPr>
        <w:spacing w:after="0" w:line="360" w:lineRule="auto"/>
        <w:jc w:val="left"/>
        <w:rPr>
          <w:rFonts w:cstheme="minorHAnsi"/>
          <w:b/>
          <w:color w:val="000000" w:themeColor="text1"/>
          <w:sz w:val="24"/>
          <w:szCs w:val="24"/>
        </w:rPr>
      </w:pPr>
      <w:r w:rsidRPr="00AE05C9">
        <w:rPr>
          <w:rFonts w:cstheme="minorHAnsi"/>
          <w:b/>
          <w:color w:val="000000" w:themeColor="text1"/>
          <w:sz w:val="24"/>
          <w:szCs w:val="24"/>
        </w:rPr>
        <w:t>IX</w:t>
      </w:r>
      <w:r w:rsidR="00702955" w:rsidRPr="00AE05C9">
        <w:rPr>
          <w:rFonts w:cstheme="minorHAnsi"/>
          <w:b/>
          <w:color w:val="000000" w:themeColor="text1"/>
          <w:sz w:val="24"/>
          <w:szCs w:val="24"/>
        </w:rPr>
        <w:t>.</w:t>
      </w:r>
      <w:r w:rsidR="004D3B27" w:rsidRPr="00AE05C9">
        <w:rPr>
          <w:rFonts w:cstheme="minorHAnsi"/>
          <w:b/>
          <w:color w:val="000000" w:themeColor="text1"/>
          <w:sz w:val="24"/>
          <w:szCs w:val="24"/>
        </w:rPr>
        <w:t xml:space="preserve"> OGÓLNOPOLSKIE SYMPOZJUM MIKROBIOLOGICZNE</w:t>
      </w:r>
    </w:p>
    <w:p w14:paraId="3FF1D335" w14:textId="77777777" w:rsidR="004D3B27" w:rsidRPr="00AE05C9" w:rsidRDefault="004D3B27" w:rsidP="00AE05C9">
      <w:pPr>
        <w:spacing w:after="0" w:line="360" w:lineRule="auto"/>
        <w:jc w:val="left"/>
        <w:rPr>
          <w:rFonts w:cstheme="minorHAnsi"/>
          <w:b/>
          <w:color w:val="000000" w:themeColor="text1"/>
          <w:sz w:val="24"/>
          <w:szCs w:val="24"/>
        </w:rPr>
      </w:pPr>
      <w:r w:rsidRPr="00AE05C9">
        <w:rPr>
          <w:rFonts w:cstheme="minorHAnsi"/>
          <w:b/>
          <w:color w:val="000000" w:themeColor="text1"/>
          <w:sz w:val="24"/>
          <w:szCs w:val="24"/>
        </w:rPr>
        <w:t>„METAGENOMY RÓŻNYCH ŚRODOWISK”</w:t>
      </w:r>
    </w:p>
    <w:p w14:paraId="3B406282" w14:textId="77777777" w:rsidR="004A278A" w:rsidRPr="00AE05C9" w:rsidRDefault="004D3B27" w:rsidP="00AE05C9">
      <w:pPr>
        <w:spacing w:after="0" w:line="360" w:lineRule="auto"/>
        <w:jc w:val="left"/>
        <w:rPr>
          <w:rFonts w:cstheme="minorHAnsi"/>
          <w:b/>
          <w:color w:val="000000" w:themeColor="text1"/>
          <w:sz w:val="24"/>
          <w:szCs w:val="24"/>
        </w:rPr>
      </w:pPr>
      <w:r w:rsidRPr="00AE05C9">
        <w:rPr>
          <w:rFonts w:cstheme="minorHAnsi"/>
          <w:b/>
          <w:color w:val="000000" w:themeColor="text1"/>
          <w:sz w:val="24"/>
          <w:szCs w:val="24"/>
        </w:rPr>
        <w:t xml:space="preserve">Lublin, </w:t>
      </w:r>
      <w:r w:rsidR="007F68C4" w:rsidRPr="00AE05C9">
        <w:rPr>
          <w:rFonts w:cstheme="minorHAnsi"/>
          <w:b/>
          <w:color w:val="000000" w:themeColor="text1"/>
          <w:sz w:val="24"/>
          <w:szCs w:val="24"/>
        </w:rPr>
        <w:t>23-24 czerwca 2025 roku</w:t>
      </w:r>
    </w:p>
    <w:p w14:paraId="44AED694" w14:textId="77777777" w:rsidR="00C0366F" w:rsidRPr="00AE05C9" w:rsidRDefault="00A37E7C" w:rsidP="00AE05C9">
      <w:pPr>
        <w:tabs>
          <w:tab w:val="left" w:pos="2625"/>
          <w:tab w:val="center" w:pos="5233"/>
        </w:tabs>
        <w:spacing w:after="0" w:line="360" w:lineRule="auto"/>
        <w:jc w:val="left"/>
        <w:rPr>
          <w:rStyle w:val="Hipercze"/>
          <w:rFonts w:cstheme="minorHAnsi"/>
          <w:b/>
          <w:color w:val="000000" w:themeColor="text1"/>
          <w:sz w:val="24"/>
          <w:szCs w:val="24"/>
        </w:rPr>
      </w:pPr>
      <w:hyperlink r:id="rId13" w:history="1">
        <w:r w:rsidR="00C0366F" w:rsidRPr="00AE05C9">
          <w:rPr>
            <w:rStyle w:val="Hipercze"/>
            <w:rFonts w:cstheme="minorHAnsi"/>
            <w:b/>
            <w:color w:val="000000" w:themeColor="text1"/>
            <w:sz w:val="24"/>
            <w:szCs w:val="24"/>
          </w:rPr>
          <w:t>metagenomy2025@mail.umcs.pl</w:t>
        </w:r>
      </w:hyperlink>
    </w:p>
    <w:p w14:paraId="427F8B78" w14:textId="79CD4805" w:rsidR="0095582B" w:rsidRDefault="00A37E7C" w:rsidP="00AE05C9">
      <w:pPr>
        <w:tabs>
          <w:tab w:val="left" w:pos="2625"/>
          <w:tab w:val="center" w:pos="5233"/>
        </w:tabs>
        <w:spacing w:after="0" w:line="360" w:lineRule="auto"/>
        <w:jc w:val="left"/>
        <w:rPr>
          <w:rStyle w:val="Hipercze"/>
          <w:rFonts w:cstheme="minorHAnsi"/>
          <w:b/>
          <w:color w:val="000000" w:themeColor="text1"/>
          <w:sz w:val="24"/>
          <w:szCs w:val="24"/>
          <w:u w:val="none"/>
        </w:rPr>
      </w:pPr>
      <w:hyperlink r:id="rId14" w:history="1">
        <w:r w:rsidR="0001586C" w:rsidRPr="00AE05C9">
          <w:rPr>
            <w:rStyle w:val="Hipercze"/>
            <w:rFonts w:cstheme="minorHAnsi"/>
            <w:b/>
            <w:color w:val="000000" w:themeColor="text1"/>
            <w:sz w:val="24"/>
            <w:szCs w:val="24"/>
          </w:rPr>
          <w:t>www.metagenomy2025</w:t>
        </w:r>
      </w:hyperlink>
      <w:r w:rsidR="0001586C" w:rsidRPr="00AE05C9">
        <w:rPr>
          <w:rStyle w:val="Hipercze"/>
          <w:rFonts w:cstheme="minorHAnsi"/>
          <w:b/>
          <w:color w:val="000000" w:themeColor="text1"/>
          <w:sz w:val="24"/>
          <w:szCs w:val="24"/>
          <w:u w:val="none"/>
        </w:rPr>
        <w:t xml:space="preserve"> </w:t>
      </w:r>
      <w:r w:rsidR="00D477C0" w:rsidRPr="00AE05C9">
        <w:rPr>
          <w:rStyle w:val="Hipercze"/>
          <w:rFonts w:cstheme="minorHAnsi"/>
          <w:b/>
          <w:color w:val="000000" w:themeColor="text1"/>
          <w:sz w:val="24"/>
          <w:szCs w:val="24"/>
          <w:u w:val="none"/>
        </w:rPr>
        <w:t>w przygotowaniu</w:t>
      </w:r>
    </w:p>
    <w:p w14:paraId="5350F0A2" w14:textId="77777777" w:rsidR="0095582B" w:rsidRDefault="0095582B">
      <w:pPr>
        <w:rPr>
          <w:rStyle w:val="Hipercze"/>
          <w:rFonts w:cstheme="minorHAnsi"/>
          <w:b/>
          <w:color w:val="000000" w:themeColor="text1"/>
          <w:sz w:val="24"/>
          <w:szCs w:val="24"/>
          <w:u w:val="none"/>
        </w:rPr>
      </w:pPr>
      <w:r>
        <w:rPr>
          <w:rStyle w:val="Hipercze"/>
          <w:rFonts w:cstheme="minorHAnsi"/>
          <w:b/>
          <w:color w:val="000000" w:themeColor="text1"/>
          <w:sz w:val="24"/>
          <w:szCs w:val="24"/>
          <w:u w:val="none"/>
        </w:rPr>
        <w:br w:type="page"/>
      </w:r>
    </w:p>
    <w:p w14:paraId="2649D717" w14:textId="77777777" w:rsidR="00D477C0" w:rsidRPr="00AE05C9" w:rsidRDefault="00D477C0" w:rsidP="00AE05C9">
      <w:pPr>
        <w:tabs>
          <w:tab w:val="left" w:pos="2625"/>
          <w:tab w:val="center" w:pos="5233"/>
        </w:tabs>
        <w:spacing w:after="0" w:line="360" w:lineRule="auto"/>
        <w:jc w:val="left"/>
        <w:rPr>
          <w:rFonts w:cstheme="minorHAnsi"/>
          <w:b/>
          <w:color w:val="000000" w:themeColor="text1"/>
          <w:sz w:val="24"/>
          <w:szCs w:val="24"/>
          <w:u w:val="single"/>
        </w:rPr>
      </w:pPr>
    </w:p>
    <w:p w14:paraId="300FEF4B" w14:textId="336C3F04" w:rsidR="0096725F" w:rsidRPr="00AE05C9" w:rsidRDefault="0001586C" w:rsidP="00AE05C9">
      <w:pPr>
        <w:spacing w:after="0" w:line="360" w:lineRule="auto"/>
        <w:rPr>
          <w:rFonts w:cstheme="minorHAnsi"/>
          <w:b/>
          <w:color w:val="000000" w:themeColor="text1"/>
          <w:sz w:val="24"/>
          <w:szCs w:val="24"/>
        </w:rPr>
      </w:pPr>
      <w:r w:rsidRPr="00AE05C9">
        <w:rPr>
          <w:rFonts w:cstheme="minorHAnsi"/>
          <w:b/>
          <w:bCs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476480" behindDoc="0" locked="0" layoutInCell="1" allowOverlap="1" wp14:anchorId="166ABD82" wp14:editId="3887B8B0">
            <wp:simplePos x="0" y="0"/>
            <wp:positionH relativeFrom="column">
              <wp:posOffset>4328160</wp:posOffset>
            </wp:positionH>
            <wp:positionV relativeFrom="paragraph">
              <wp:posOffset>1144905</wp:posOffset>
            </wp:positionV>
            <wp:extent cx="1835785" cy="1394460"/>
            <wp:effectExtent l="0" t="0" r="0" b="0"/>
            <wp:wrapNone/>
            <wp:docPr id="24" name="Obraz 24" descr="C:\Users\Artur\Desktop\fotki meta\20241209_10054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ur\Desktop\fotki meta\20241209_100545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5C9">
        <w:rPr>
          <w:rFonts w:cstheme="minorHAnsi"/>
          <w:b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463168" behindDoc="0" locked="0" layoutInCell="1" allowOverlap="1" wp14:anchorId="7D041546" wp14:editId="5C551AAE">
            <wp:simplePos x="0" y="0"/>
            <wp:positionH relativeFrom="column">
              <wp:posOffset>403860</wp:posOffset>
            </wp:positionH>
            <wp:positionV relativeFrom="paragraph">
              <wp:posOffset>1140460</wp:posOffset>
            </wp:positionV>
            <wp:extent cx="1959610" cy="1419225"/>
            <wp:effectExtent l="0" t="0" r="2540" b="9525"/>
            <wp:wrapNone/>
            <wp:docPr id="14" name="Obraz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5C9">
        <w:rPr>
          <w:rFonts w:cstheme="minorHAnsi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488768" behindDoc="0" locked="0" layoutInCell="1" allowOverlap="1" wp14:anchorId="4B377445" wp14:editId="5ABA4F79">
            <wp:simplePos x="0" y="0"/>
            <wp:positionH relativeFrom="column">
              <wp:posOffset>3565525</wp:posOffset>
            </wp:positionH>
            <wp:positionV relativeFrom="paragraph">
              <wp:posOffset>1147445</wp:posOffset>
            </wp:positionV>
            <wp:extent cx="768985" cy="1402715"/>
            <wp:effectExtent l="0" t="0" r="0" b="698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25F" w:rsidRPr="00AE05C9">
        <w:rPr>
          <w:rFonts w:cstheme="minorHAnsi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486573FA" wp14:editId="51391F40">
            <wp:extent cx="5972810" cy="1156335"/>
            <wp:effectExtent l="0" t="0" r="8890" b="571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127"/>
        <w:gridCol w:w="1417"/>
        <w:gridCol w:w="2977"/>
      </w:tblGrid>
      <w:tr w:rsidR="00AE05C9" w:rsidRPr="00AE05C9" w14:paraId="6CBA15D3" w14:textId="77777777" w:rsidTr="000E4DA4">
        <w:trPr>
          <w:trHeight w:val="2271"/>
        </w:trPr>
        <w:tc>
          <w:tcPr>
            <w:tcW w:w="2835" w:type="dxa"/>
          </w:tcPr>
          <w:p w14:paraId="71F97BA1" w14:textId="4CE3D7C8" w:rsidR="00D376E2" w:rsidRPr="00AE05C9" w:rsidRDefault="00D376E2" w:rsidP="00AE05C9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B08C19C" w14:textId="13C27644" w:rsidR="00D376E2" w:rsidRPr="00AE05C9" w:rsidRDefault="00D376E2" w:rsidP="00AE05C9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u w:val="single"/>
                <w:lang w:eastAsia="pl-PL"/>
              </w:rPr>
              <w:drawing>
                <wp:anchor distT="0" distB="0" distL="114300" distR="114300" simplePos="0" relativeHeight="251482624" behindDoc="0" locked="0" layoutInCell="1" allowOverlap="1" wp14:anchorId="263FCC99" wp14:editId="195EAA67">
                  <wp:simplePos x="0" y="0"/>
                  <wp:positionH relativeFrom="column">
                    <wp:posOffset>102656</wp:posOffset>
                  </wp:positionH>
                  <wp:positionV relativeFrom="paragraph">
                    <wp:posOffset>-10118</wp:posOffset>
                  </wp:positionV>
                  <wp:extent cx="1405112" cy="1204249"/>
                  <wp:effectExtent l="5080" t="0" r="0" b="0"/>
                  <wp:wrapNone/>
                  <wp:docPr id="26" name="Obraz 26" descr="C:\Users\Artur\Desktop\fotki meta\20241209_115645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rtur\Desktop\fotki meta\20241209_115645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5112" cy="120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14:paraId="69F8235C" w14:textId="399B96CE" w:rsidR="00D376E2" w:rsidRPr="00AE05C9" w:rsidRDefault="00D376E2" w:rsidP="00AE05C9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F716845" w14:textId="7DD3DE72" w:rsidR="00D376E2" w:rsidRPr="00AE05C9" w:rsidRDefault="00D376E2" w:rsidP="00AE05C9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122ECFD3" w14:textId="2B95EA9C" w:rsidR="009F4C3C" w:rsidRDefault="009F4C3C" w:rsidP="009F4C3C">
      <w:pPr>
        <w:rPr>
          <w:rFonts w:cstheme="minorHAnsi"/>
          <w:b/>
          <w:color w:val="000000" w:themeColor="text1"/>
          <w:sz w:val="24"/>
          <w:szCs w:val="24"/>
        </w:rPr>
      </w:pPr>
      <w:r w:rsidRPr="00AE05C9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„</w:t>
      </w:r>
      <w:r w:rsidR="00A37E7C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 xml:space="preserve">Grafika dekoracyjna. Logo konferencji </w:t>
      </w:r>
      <w:proofErr w:type="spellStart"/>
      <w:r w:rsidR="00A37E7C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Metagenomy</w:t>
      </w:r>
      <w:proofErr w:type="spellEnd"/>
      <w:r w:rsidR="00A37E7C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 xml:space="preserve"> Różnych Środowisk, Helisa DNA na zielonym tle wraz z siewkami roślin. Poniżej grafiki przedstawiające miejsce konferencji. Budynek Wydziału Biologii i Biotechnologii, Plac Marii Curie-Skłodowskiej w Lublinie z pomnikiem Marii Curie-Skłodowskiej i dekoracją świąteczną, czerwone bombki, dwa zdjęcia Instytutu Informatyki UMCS w Lublinie</w:t>
      </w:r>
      <w:r w:rsidRPr="00AE05C9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>”</w:t>
      </w:r>
    </w:p>
    <w:p w14:paraId="43AF5721" w14:textId="3A5962C4" w:rsidR="009E3484" w:rsidRPr="00AE05C9" w:rsidRDefault="00F24C6F" w:rsidP="00AE05C9">
      <w:pPr>
        <w:tabs>
          <w:tab w:val="left" w:pos="2625"/>
          <w:tab w:val="center" w:pos="5233"/>
        </w:tabs>
        <w:spacing w:after="0" w:line="360" w:lineRule="auto"/>
        <w:jc w:val="left"/>
        <w:rPr>
          <w:rFonts w:cstheme="minorHAnsi"/>
          <w:b/>
          <w:color w:val="000000" w:themeColor="text1"/>
          <w:sz w:val="24"/>
          <w:szCs w:val="24"/>
        </w:rPr>
      </w:pPr>
      <w:r w:rsidRPr="00AE05C9">
        <w:rPr>
          <w:rFonts w:cstheme="minorHAnsi"/>
          <w:b/>
          <w:color w:val="000000" w:themeColor="text1"/>
          <w:sz w:val="24"/>
          <w:szCs w:val="24"/>
        </w:rPr>
        <w:t xml:space="preserve">Komunikat </w:t>
      </w:r>
      <w:r w:rsidR="003612F5" w:rsidRPr="00AE05C9">
        <w:rPr>
          <w:rFonts w:cstheme="minorHAnsi"/>
          <w:b/>
          <w:color w:val="000000" w:themeColor="text1"/>
          <w:sz w:val="24"/>
          <w:szCs w:val="24"/>
        </w:rPr>
        <w:t>nr 1</w:t>
      </w:r>
    </w:p>
    <w:p w14:paraId="3E092693" w14:textId="321642FA" w:rsidR="007B6261" w:rsidRPr="00AE05C9" w:rsidRDefault="00511549" w:rsidP="00AE05C9">
      <w:pPr>
        <w:pStyle w:val="Default"/>
        <w:spacing w:line="360" w:lineRule="auto"/>
        <w:rPr>
          <w:rFonts w:asciiTheme="minorHAnsi" w:eastAsiaTheme="minorHAnsi" w:hAnsiTheme="minorHAnsi" w:cstheme="minorHAnsi"/>
          <w:b/>
          <w:color w:val="000000" w:themeColor="text1"/>
          <w:lang w:eastAsia="en-US"/>
        </w:rPr>
      </w:pPr>
      <w:r w:rsidRPr="00AE05C9">
        <w:rPr>
          <w:rFonts w:asciiTheme="minorHAnsi" w:eastAsiaTheme="minorHAnsi" w:hAnsiTheme="minorHAnsi" w:cstheme="minorHAnsi"/>
          <w:b/>
          <w:color w:val="000000" w:themeColor="text1"/>
          <w:lang w:eastAsia="en-US"/>
        </w:rPr>
        <w:t xml:space="preserve">Serdecznie zapraszamy </w:t>
      </w:r>
      <w:r w:rsidR="00B1175A" w:rsidRPr="00AE05C9">
        <w:rPr>
          <w:rFonts w:asciiTheme="minorHAnsi" w:eastAsiaTheme="minorHAnsi" w:hAnsiTheme="minorHAnsi" w:cstheme="minorHAnsi"/>
          <w:b/>
          <w:color w:val="000000" w:themeColor="text1"/>
          <w:lang w:eastAsia="en-US"/>
        </w:rPr>
        <w:t xml:space="preserve">do wzięcia udziału </w:t>
      </w:r>
      <w:r w:rsidR="00D477C0" w:rsidRPr="00AE05C9">
        <w:rPr>
          <w:rFonts w:asciiTheme="minorHAnsi" w:eastAsiaTheme="minorHAnsi" w:hAnsiTheme="minorHAnsi" w:cstheme="minorHAnsi"/>
          <w:b/>
          <w:color w:val="000000" w:themeColor="text1"/>
          <w:lang w:eastAsia="en-US"/>
        </w:rPr>
        <w:t>w</w:t>
      </w:r>
    </w:p>
    <w:p w14:paraId="0B78144C" w14:textId="7B6B2125" w:rsidR="007B6261" w:rsidRPr="00AE05C9" w:rsidRDefault="00B1175A" w:rsidP="00AE05C9">
      <w:pPr>
        <w:pStyle w:val="Default"/>
        <w:spacing w:line="360" w:lineRule="auto"/>
        <w:rPr>
          <w:rFonts w:asciiTheme="minorHAnsi" w:eastAsiaTheme="minorHAnsi" w:hAnsiTheme="minorHAnsi" w:cstheme="minorHAnsi"/>
          <w:color w:val="000000" w:themeColor="text1"/>
          <w:lang w:eastAsia="en-US"/>
        </w:rPr>
      </w:pPr>
      <w:r w:rsidRPr="00AE05C9">
        <w:rPr>
          <w:rFonts w:asciiTheme="minorHAnsi" w:eastAsiaTheme="minorHAnsi" w:hAnsiTheme="minorHAnsi" w:cstheme="minorHAnsi"/>
          <w:b/>
          <w:color w:val="000000" w:themeColor="text1"/>
          <w:lang w:eastAsia="en-US"/>
        </w:rPr>
        <w:t>IX</w:t>
      </w:r>
      <w:r w:rsidR="00702955" w:rsidRPr="00AE05C9">
        <w:rPr>
          <w:rFonts w:asciiTheme="minorHAnsi" w:eastAsiaTheme="minorHAnsi" w:hAnsiTheme="minorHAnsi" w:cstheme="minorHAnsi"/>
          <w:b/>
          <w:color w:val="000000" w:themeColor="text1"/>
          <w:lang w:eastAsia="en-US"/>
        </w:rPr>
        <w:t>.</w:t>
      </w:r>
      <w:r w:rsidRPr="00AE05C9">
        <w:rPr>
          <w:rFonts w:asciiTheme="minorHAnsi" w:eastAsiaTheme="minorHAnsi" w:hAnsiTheme="minorHAnsi" w:cstheme="minorHAnsi"/>
          <w:b/>
          <w:color w:val="000000" w:themeColor="text1"/>
          <w:lang w:eastAsia="en-US"/>
        </w:rPr>
        <w:t xml:space="preserve"> Ogólnopolskim Sympozjum</w:t>
      </w:r>
      <w:r w:rsidR="00614C04" w:rsidRPr="00AE05C9">
        <w:rPr>
          <w:rFonts w:asciiTheme="minorHAnsi" w:eastAsiaTheme="minorHAnsi" w:hAnsiTheme="minorHAnsi" w:cstheme="minorHAnsi"/>
          <w:b/>
          <w:color w:val="000000" w:themeColor="text1"/>
          <w:lang w:eastAsia="en-US"/>
        </w:rPr>
        <w:t xml:space="preserve"> Mikrobiologicznym </w:t>
      </w:r>
      <w:r w:rsidRPr="00AE05C9">
        <w:rPr>
          <w:rFonts w:asciiTheme="minorHAnsi" w:eastAsiaTheme="minorHAnsi" w:hAnsiTheme="minorHAnsi" w:cstheme="minorHAnsi"/>
          <w:b/>
          <w:color w:val="000000" w:themeColor="text1"/>
          <w:lang w:eastAsia="en-US"/>
        </w:rPr>
        <w:t>–</w:t>
      </w:r>
      <w:r w:rsidRPr="00AE05C9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</w:t>
      </w:r>
      <w:r w:rsidRPr="00AE05C9">
        <w:rPr>
          <w:rFonts w:asciiTheme="minorHAnsi" w:eastAsiaTheme="minorHAnsi" w:hAnsiTheme="minorHAnsi" w:cstheme="minorHAnsi"/>
          <w:i/>
          <w:iCs/>
          <w:color w:val="000000" w:themeColor="text1"/>
          <w:lang w:eastAsia="en-US"/>
        </w:rPr>
        <w:t>„</w:t>
      </w:r>
      <w:r w:rsidRPr="00AE05C9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lang w:eastAsia="en-US"/>
        </w:rPr>
        <w:t>Metagenomy różnych środowisk</w:t>
      </w:r>
      <w:r w:rsidRPr="00AE05C9">
        <w:rPr>
          <w:rFonts w:asciiTheme="minorHAnsi" w:eastAsiaTheme="minorHAnsi" w:hAnsiTheme="minorHAnsi" w:cstheme="minorHAnsi"/>
          <w:i/>
          <w:iCs/>
          <w:color w:val="000000" w:themeColor="text1"/>
          <w:lang w:eastAsia="en-US"/>
        </w:rPr>
        <w:t>”</w:t>
      </w:r>
      <w:r w:rsidR="00614C04" w:rsidRPr="00AE05C9">
        <w:rPr>
          <w:rFonts w:asciiTheme="minorHAnsi" w:eastAsiaTheme="minorHAnsi" w:hAnsiTheme="minorHAnsi" w:cstheme="minorHAnsi"/>
          <w:color w:val="000000" w:themeColor="text1"/>
          <w:lang w:eastAsia="en-US"/>
        </w:rPr>
        <w:t>.</w:t>
      </w:r>
    </w:p>
    <w:p w14:paraId="3F03FF7D" w14:textId="06472DD8" w:rsidR="00511549" w:rsidRPr="00AE05C9" w:rsidRDefault="00B1175A" w:rsidP="00AE05C9">
      <w:pPr>
        <w:pStyle w:val="Default"/>
        <w:spacing w:line="360" w:lineRule="auto"/>
        <w:rPr>
          <w:rFonts w:asciiTheme="minorHAnsi" w:eastAsiaTheme="minorHAnsi" w:hAnsiTheme="minorHAnsi" w:cstheme="minorHAnsi"/>
          <w:b/>
          <w:bCs/>
          <w:color w:val="000000" w:themeColor="text1"/>
          <w:lang w:eastAsia="en-US"/>
        </w:rPr>
      </w:pPr>
      <w:r w:rsidRPr="00AE05C9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Sympozjum odbędzie się w dniach </w:t>
      </w:r>
      <w:r w:rsidR="008E3200" w:rsidRPr="00AE05C9">
        <w:rPr>
          <w:rFonts w:asciiTheme="minorHAnsi" w:eastAsiaTheme="minorHAnsi" w:hAnsiTheme="minorHAnsi" w:cstheme="minorHAnsi"/>
          <w:b/>
          <w:bCs/>
          <w:color w:val="000000" w:themeColor="text1"/>
          <w:lang w:eastAsia="en-US"/>
        </w:rPr>
        <w:t>23</w:t>
      </w:r>
      <w:r w:rsidRPr="00AE05C9">
        <w:rPr>
          <w:rFonts w:asciiTheme="minorHAnsi" w:eastAsiaTheme="minorHAnsi" w:hAnsiTheme="minorHAnsi" w:cstheme="minorHAnsi"/>
          <w:b/>
          <w:bCs/>
          <w:color w:val="000000" w:themeColor="text1"/>
          <w:lang w:eastAsia="en-US"/>
        </w:rPr>
        <w:t>-</w:t>
      </w:r>
      <w:r w:rsidR="008E3200" w:rsidRPr="00AE05C9">
        <w:rPr>
          <w:rFonts w:asciiTheme="minorHAnsi" w:eastAsiaTheme="minorHAnsi" w:hAnsiTheme="minorHAnsi" w:cstheme="minorHAnsi"/>
          <w:b/>
          <w:bCs/>
          <w:color w:val="000000" w:themeColor="text1"/>
          <w:lang w:eastAsia="en-US"/>
        </w:rPr>
        <w:t>24 czerwca 2025</w:t>
      </w:r>
      <w:r w:rsidRPr="00AE05C9">
        <w:rPr>
          <w:rFonts w:asciiTheme="minorHAnsi" w:eastAsiaTheme="minorHAnsi" w:hAnsiTheme="minorHAnsi" w:cstheme="minorHAnsi"/>
          <w:b/>
          <w:bCs/>
          <w:color w:val="000000" w:themeColor="text1"/>
          <w:lang w:eastAsia="en-US"/>
        </w:rPr>
        <w:t xml:space="preserve"> r</w:t>
      </w:r>
      <w:r w:rsidR="007B6261" w:rsidRPr="00AE05C9">
        <w:rPr>
          <w:rFonts w:asciiTheme="minorHAnsi" w:eastAsiaTheme="minorHAnsi" w:hAnsiTheme="minorHAnsi" w:cstheme="minorHAnsi"/>
          <w:b/>
          <w:bCs/>
          <w:color w:val="000000" w:themeColor="text1"/>
          <w:lang w:eastAsia="en-US"/>
        </w:rPr>
        <w:t>.</w:t>
      </w:r>
      <w:r w:rsidRPr="00AE05C9">
        <w:rPr>
          <w:rFonts w:asciiTheme="minorHAnsi" w:eastAsiaTheme="minorHAnsi" w:hAnsiTheme="minorHAnsi" w:cstheme="minorHAnsi"/>
          <w:b/>
          <w:bCs/>
          <w:color w:val="000000" w:themeColor="text1"/>
          <w:lang w:eastAsia="en-US"/>
        </w:rPr>
        <w:t xml:space="preserve"> </w:t>
      </w:r>
      <w:r w:rsidR="007B6261" w:rsidRPr="00AE05C9">
        <w:rPr>
          <w:rFonts w:asciiTheme="minorHAnsi" w:eastAsiaTheme="minorHAnsi" w:hAnsiTheme="minorHAnsi" w:cstheme="minorHAnsi"/>
          <w:b/>
          <w:bCs/>
          <w:color w:val="000000" w:themeColor="text1"/>
          <w:lang w:eastAsia="en-US"/>
        </w:rPr>
        <w:t xml:space="preserve">w Uniwersytecie Marii Curie-Skłodowskiej, </w:t>
      </w:r>
    </w:p>
    <w:p w14:paraId="2B93DE36" w14:textId="0EB1DF9D" w:rsidR="007B6261" w:rsidRPr="00AE05C9" w:rsidRDefault="007B6261" w:rsidP="00AE05C9">
      <w:pPr>
        <w:pStyle w:val="Default"/>
        <w:spacing w:line="360" w:lineRule="auto"/>
        <w:rPr>
          <w:rFonts w:asciiTheme="minorHAnsi" w:eastAsiaTheme="minorHAnsi" w:hAnsiTheme="minorHAnsi" w:cstheme="minorHAnsi"/>
          <w:b/>
          <w:color w:val="000000" w:themeColor="text1"/>
          <w:lang w:eastAsia="en-US"/>
        </w:rPr>
      </w:pPr>
      <w:r w:rsidRPr="00AE05C9">
        <w:rPr>
          <w:rFonts w:asciiTheme="minorHAnsi" w:eastAsiaTheme="minorHAnsi" w:hAnsiTheme="minorHAnsi" w:cstheme="minorHAnsi"/>
          <w:b/>
          <w:bCs/>
          <w:color w:val="000000" w:themeColor="text1"/>
          <w:lang w:eastAsia="en-US"/>
        </w:rPr>
        <w:t xml:space="preserve">w budynku Instytutu Informatyki, w centrum Lublina </w:t>
      </w:r>
      <w:r w:rsidRPr="00AE05C9">
        <w:rPr>
          <w:rFonts w:asciiTheme="minorHAnsi" w:eastAsiaTheme="minorHAnsi" w:hAnsiTheme="minorHAnsi" w:cstheme="minorHAnsi"/>
          <w:b/>
          <w:color w:val="000000" w:themeColor="text1"/>
          <w:lang w:eastAsia="en-US"/>
        </w:rPr>
        <w:t xml:space="preserve">przy ul. Akademickiej 9 </w:t>
      </w:r>
    </w:p>
    <w:p w14:paraId="474F7622" w14:textId="77777777" w:rsidR="003612F5" w:rsidRPr="00AE05C9" w:rsidRDefault="00B1175A" w:rsidP="00AE05C9">
      <w:pPr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AE05C9">
        <w:rPr>
          <w:rFonts w:cstheme="minorHAnsi"/>
          <w:color w:val="000000" w:themeColor="text1"/>
          <w:sz w:val="24"/>
          <w:szCs w:val="24"/>
        </w:rPr>
        <w:t xml:space="preserve">Głównym organizatorem Sympozjum jest </w:t>
      </w:r>
    </w:p>
    <w:p w14:paraId="3300F8A4" w14:textId="6749B12B" w:rsidR="003612F5" w:rsidRPr="00AE05C9" w:rsidRDefault="003612F5" w:rsidP="00AE05C9">
      <w:pPr>
        <w:spacing w:after="0" w:line="360" w:lineRule="auto"/>
        <w:jc w:val="left"/>
        <w:rPr>
          <w:rFonts w:cstheme="minorHAnsi"/>
          <w:b/>
          <w:color w:val="000000" w:themeColor="text1"/>
          <w:sz w:val="24"/>
          <w:szCs w:val="24"/>
        </w:rPr>
      </w:pPr>
      <w:r w:rsidRPr="00AE05C9">
        <w:rPr>
          <w:rFonts w:cstheme="minorHAnsi"/>
          <w:b/>
          <w:color w:val="000000" w:themeColor="text1"/>
          <w:sz w:val="24"/>
          <w:szCs w:val="24"/>
        </w:rPr>
        <w:t xml:space="preserve">Uniwersytet Marii Curie Skłodowskiej </w:t>
      </w:r>
      <w:r w:rsidR="00F147E9" w:rsidRPr="00AE05C9">
        <w:rPr>
          <w:rFonts w:cstheme="minorHAnsi"/>
          <w:b/>
          <w:color w:val="000000" w:themeColor="text1"/>
          <w:sz w:val="24"/>
          <w:szCs w:val="24"/>
        </w:rPr>
        <w:t xml:space="preserve">i </w:t>
      </w:r>
      <w:r w:rsidR="00F147E9" w:rsidRPr="00AE05C9">
        <w:rPr>
          <w:rStyle w:val="Pogrubienie"/>
          <w:rFonts w:cstheme="minorHAnsi"/>
          <w:color w:val="000000" w:themeColor="text1"/>
          <w:spacing w:val="3"/>
          <w:sz w:val="24"/>
          <w:szCs w:val="24"/>
          <w:shd w:val="clear" w:color="auto" w:fill="FFFFFF"/>
        </w:rPr>
        <w:t>Polskie Towarzystwo Mikrobiologów</w:t>
      </w:r>
    </w:p>
    <w:p w14:paraId="6B03694A" w14:textId="77777777" w:rsidR="003612F5" w:rsidRPr="00AE05C9" w:rsidRDefault="008E3200" w:rsidP="00AE05C9">
      <w:pPr>
        <w:pStyle w:val="Default"/>
        <w:spacing w:line="360" w:lineRule="auto"/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lang w:eastAsia="en-US"/>
        </w:rPr>
      </w:pPr>
      <w:r w:rsidRPr="00AE05C9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</w:t>
      </w:r>
      <w:r w:rsidRPr="00AE05C9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lang w:eastAsia="en-US"/>
        </w:rPr>
        <w:t xml:space="preserve">Sympozjum otrzymało dofinansowanie ze środków budżetu państwa w ramach programu </w:t>
      </w:r>
    </w:p>
    <w:p w14:paraId="493A0E8D" w14:textId="0CE9C157" w:rsidR="008E3200" w:rsidRPr="00AE05C9" w:rsidRDefault="008E3200" w:rsidP="00AE05C9">
      <w:pPr>
        <w:pStyle w:val="Default"/>
        <w:spacing w:line="360" w:lineRule="auto"/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lang w:eastAsia="en-US"/>
        </w:rPr>
      </w:pPr>
      <w:r w:rsidRPr="00AE05C9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lang w:eastAsia="en-US"/>
        </w:rPr>
        <w:t xml:space="preserve">Ministra </w:t>
      </w:r>
      <w:r w:rsidR="003612F5" w:rsidRPr="00AE05C9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lang w:eastAsia="en-US"/>
        </w:rPr>
        <w:t xml:space="preserve">Nauki i Szkolnictwa Wyższego </w:t>
      </w:r>
      <w:r w:rsidRPr="00AE05C9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lang w:eastAsia="en-US"/>
        </w:rPr>
        <w:t>pod nazwą „Doskonała Nauka</w:t>
      </w:r>
      <w:r w:rsidR="003612F5" w:rsidRPr="00AE05C9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lang w:eastAsia="en-US"/>
        </w:rPr>
        <w:t xml:space="preserve"> II</w:t>
      </w:r>
      <w:r w:rsidRPr="00AE05C9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lang w:eastAsia="en-US"/>
        </w:rPr>
        <w:t>” – nr projektu KONF/SP/0388/2024/02– kwota dofinansowania 147 400,00 zł, całkowita wartość projektu 16</w:t>
      </w:r>
      <w:r w:rsidR="006B1C28" w:rsidRPr="00AE05C9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lang w:eastAsia="en-US"/>
        </w:rPr>
        <w:t>9 8</w:t>
      </w:r>
      <w:r w:rsidRPr="00AE05C9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lang w:eastAsia="en-US"/>
        </w:rPr>
        <w:t>50,00 zł</w:t>
      </w:r>
    </w:p>
    <w:tbl>
      <w:tblPr>
        <w:tblStyle w:val="Tabela-Siatka"/>
        <w:tblW w:w="1043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4"/>
        <w:gridCol w:w="3478"/>
        <w:gridCol w:w="3470"/>
      </w:tblGrid>
      <w:tr w:rsidR="00017F37" w:rsidRPr="00AE05C9" w14:paraId="3ADD04C4" w14:textId="77777777" w:rsidTr="003A5B64">
        <w:trPr>
          <w:jc w:val="center"/>
        </w:trPr>
        <w:tc>
          <w:tcPr>
            <w:tcW w:w="3484" w:type="dxa"/>
            <w:vAlign w:val="center"/>
          </w:tcPr>
          <w:p w14:paraId="534D127C" w14:textId="3FD5EAAF" w:rsidR="00017F37" w:rsidRPr="00AE05C9" w:rsidRDefault="00017F37" w:rsidP="00AE05C9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AE05C9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inline distT="0" distB="0" distL="0" distR="0" wp14:anchorId="1EACDB10" wp14:editId="685CCA14">
                  <wp:extent cx="2048256" cy="639729"/>
                  <wp:effectExtent l="0" t="0" r="0" b="0"/>
                  <wp:docPr id="31" name="Obraz 31" descr="C:\Users\Artur\Desktop\fotki meta\20240220_URZĄD\URZĄD\PNG\01_znak_siatka_podstawowy_kolor_biale_t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rtur\Desktop\fotki meta\20240220_URZĄD\URZĄD\PNG\01_znak_siatka_podstawowy_kolor_biale_t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84" cy="6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  <w:vAlign w:val="center"/>
          </w:tcPr>
          <w:p w14:paraId="4ECB0207" w14:textId="77777777" w:rsidR="00017F37" w:rsidRPr="00AE05C9" w:rsidRDefault="00017F37" w:rsidP="00AE05C9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AE05C9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inline distT="0" distB="0" distL="0" distR="0" wp14:anchorId="4AC1563A" wp14:editId="4D2F4381">
                  <wp:extent cx="1595120" cy="897187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in_doskonala_nauka_on_white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658" cy="90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  <w:vAlign w:val="center"/>
          </w:tcPr>
          <w:p w14:paraId="5D199E5C" w14:textId="0C99054F" w:rsidR="00017F37" w:rsidRPr="00AE05C9" w:rsidRDefault="00017F37" w:rsidP="00AE05C9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AE05C9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inline distT="0" distB="0" distL="0" distR="0" wp14:anchorId="3FE5A07E" wp14:editId="26DF11EB">
                  <wp:extent cx="1028700" cy="579046"/>
                  <wp:effectExtent l="0" t="0" r="0" b="0"/>
                  <wp:docPr id="30" name="Obraz 30" descr="C:\Users\Artur\Downloads\20240220_ORGAN\ORGAN\PNG\01_znak_siatka_podstawowy_kolor_biale_t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rtur\Downloads\20240220_ORGAN\ORGAN\PNG\01_znak_siatka_podstawowy_kolor_biale_t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62" cy="61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0CA8C5" w14:textId="77777777" w:rsidR="00017F37" w:rsidRPr="00AE05C9" w:rsidRDefault="00017F37" w:rsidP="00AE05C9">
      <w:pPr>
        <w:pStyle w:val="Default"/>
        <w:spacing w:line="360" w:lineRule="auto"/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</w:pPr>
    </w:p>
    <w:p w14:paraId="42EADCA0" w14:textId="589E09C8" w:rsidR="00A85003" w:rsidRPr="00A85003" w:rsidRDefault="00A85003" w:rsidP="00A85003">
      <w:pPr>
        <w:rPr>
          <w:rFonts w:cstheme="minorHAnsi"/>
          <w:b/>
          <w:color w:val="000000" w:themeColor="text1"/>
          <w:sz w:val="24"/>
          <w:szCs w:val="24"/>
        </w:rPr>
      </w:pPr>
      <w:r w:rsidRPr="00AE05C9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„</w:t>
      </w:r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Grafika informacyjna. Logotyp Ministerstwa Nauki i Szkolnictwa Wyższego. Biały orzeł</w:t>
      </w:r>
      <w:r w:rsidR="000356BE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 xml:space="preserve"> w kornie zwrócony w lewą stronę</w:t>
      </w:r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, połączony z napisem Ministerstwo Nauki i Szkolnictwa Wyższego oraz biało-czerwoną flagą. Logotyp Doskonała Nauka. Symbol w kształcie konturu granic Polski, składający się z linii połączonych z kropkami oraz napis Doskonała Nauka. Logotyp Ministra Nauki. Biały orzeł w kornie zwrócony w lewą stron</w:t>
      </w:r>
      <w:r w:rsidR="000356BE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ę</w:t>
      </w:r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, połączony z napisem Minister Nauki oraz biało-czerwoną flagą</w:t>
      </w:r>
      <w:r w:rsidRPr="00AE05C9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>”</w:t>
      </w:r>
    </w:p>
    <w:p w14:paraId="1CB3780B" w14:textId="733B3EF3" w:rsidR="00017F37" w:rsidRPr="00AE05C9" w:rsidRDefault="00017F37" w:rsidP="00AE05C9">
      <w:pPr>
        <w:pStyle w:val="Default"/>
        <w:spacing w:line="360" w:lineRule="auto"/>
        <w:rPr>
          <w:rFonts w:asciiTheme="minorHAnsi" w:hAnsiTheme="minorHAnsi" w:cstheme="minorHAnsi"/>
          <w:b/>
          <w:color w:val="000000" w:themeColor="text1"/>
        </w:rPr>
      </w:pPr>
      <w:r w:rsidRPr="00AE05C9">
        <w:rPr>
          <w:rFonts w:asciiTheme="minorHAnsi" w:hAnsiTheme="minorHAnsi" w:cstheme="minorHAnsi"/>
          <w:b/>
          <w:color w:val="000000" w:themeColor="text1"/>
        </w:rPr>
        <w:t>CEL I ZAKRES KONFERENCJI</w:t>
      </w:r>
    </w:p>
    <w:p w14:paraId="432D958A" w14:textId="77777777" w:rsidR="00B17F92" w:rsidRPr="00B17F92" w:rsidRDefault="00B17F92" w:rsidP="00B17F92">
      <w:pPr>
        <w:pStyle w:val="Default"/>
        <w:spacing w:line="360" w:lineRule="auto"/>
        <w:rPr>
          <w:rFonts w:asciiTheme="minorHAnsi" w:eastAsiaTheme="minorHAnsi" w:hAnsiTheme="minorHAnsi" w:cstheme="minorHAnsi"/>
          <w:color w:val="000000" w:themeColor="text1"/>
          <w:lang w:eastAsia="en-US"/>
        </w:rPr>
      </w:pPr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Głównym celem Sympozjum jest przedstawienie najnowszych osiągnięć </w:t>
      </w:r>
      <w:proofErr w:type="spellStart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>metagenomiki</w:t>
      </w:r>
      <w:proofErr w:type="spellEnd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, </w:t>
      </w:r>
      <w:proofErr w:type="spellStart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>metataksonomiki</w:t>
      </w:r>
      <w:proofErr w:type="spellEnd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, </w:t>
      </w:r>
      <w:proofErr w:type="spellStart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>metatranskryptomiki</w:t>
      </w:r>
      <w:proofErr w:type="spellEnd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, </w:t>
      </w:r>
      <w:proofErr w:type="spellStart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>metabolomiki</w:t>
      </w:r>
      <w:proofErr w:type="spellEnd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, mikrobiologii i mykologii w kontekście współczesnych, europejskich i światowych trendów związanych z rolnictwem i ogrodnictwem, w tym jakością środowiska, bioróżnorodnością oraz fitopatologią. Konferencja ma na celu promowanie badań dotyczących </w:t>
      </w:r>
      <w:proofErr w:type="spellStart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lastRenderedPageBreak/>
        <w:t>mikrobiomów</w:t>
      </w:r>
      <w:proofErr w:type="spellEnd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i </w:t>
      </w:r>
      <w:proofErr w:type="spellStart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>mykobiomów</w:t>
      </w:r>
      <w:proofErr w:type="spellEnd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, głównie w </w:t>
      </w:r>
      <w:proofErr w:type="spellStart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>agroekosystemach</w:t>
      </w:r>
      <w:proofErr w:type="spellEnd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, wpisując się w nową koncepcję rośliny, według której roślina jest </w:t>
      </w:r>
      <w:proofErr w:type="spellStart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>holobiontem</w:t>
      </w:r>
      <w:proofErr w:type="spellEnd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, czyli gospodarzem współistniejących z nią organizmów, które dzięki współpracy metabolicznej, wymianie sygnałów i składników odżywczych zapewniają prawidłowe funkcjonowanie i odporność roślin, co jest niezwykle ważne dla zachowania stanu równowagi ekologicznej i ochrony przed stanami </w:t>
      </w:r>
      <w:proofErr w:type="spellStart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>dysbiozy</w:t>
      </w:r>
      <w:proofErr w:type="spellEnd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. </w:t>
      </w:r>
    </w:p>
    <w:p w14:paraId="46CEA646" w14:textId="77777777" w:rsidR="00B17F92" w:rsidRPr="00B17F92" w:rsidRDefault="00B17F92" w:rsidP="00B17F92">
      <w:pPr>
        <w:pStyle w:val="Default"/>
        <w:spacing w:line="360" w:lineRule="auto"/>
        <w:rPr>
          <w:rFonts w:asciiTheme="minorHAnsi" w:eastAsiaTheme="minorHAnsi" w:hAnsiTheme="minorHAnsi" w:cstheme="minorHAnsi"/>
          <w:color w:val="000000" w:themeColor="text1"/>
          <w:lang w:eastAsia="en-US"/>
        </w:rPr>
      </w:pPr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>Celem Sympozjum jest również dyskusja naukowa i pokazanie najnowszych metod badania mikroorganizmów obejmujących genomikę, genetykę i biologię molekularną, które pozwalają poznać lepiej biochemię i fizjologię bakterii i grzybów, a także ich znaczenie w ochronie środowiska i rolnictwie. Podczas Sympozjum prezentowane będą techniki oraz wyniki badań „</w:t>
      </w:r>
      <w:proofErr w:type="spellStart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>omicznych</w:t>
      </w:r>
      <w:proofErr w:type="spellEnd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” w analizie próbek środowiskowych. Badania te umożliwiają poznawanie nowych </w:t>
      </w:r>
      <w:proofErr w:type="spellStart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>mikrobiomów</w:t>
      </w:r>
      <w:proofErr w:type="spellEnd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, monitorowanie składu konsorcjum mikroorganizmów oraz badanie możliwości ich wykorzystania w rolnictwie i ochronie środowiska. </w:t>
      </w:r>
    </w:p>
    <w:p w14:paraId="00CDAECA" w14:textId="77777777" w:rsidR="00B17F92" w:rsidRPr="00B17F92" w:rsidRDefault="00B17F92" w:rsidP="00B17F92">
      <w:pPr>
        <w:pStyle w:val="Default"/>
        <w:spacing w:line="360" w:lineRule="auto"/>
        <w:rPr>
          <w:rFonts w:asciiTheme="minorHAnsi" w:eastAsiaTheme="minorHAnsi" w:hAnsiTheme="minorHAnsi" w:cstheme="minorHAnsi"/>
          <w:color w:val="000000" w:themeColor="text1"/>
          <w:lang w:eastAsia="en-US"/>
        </w:rPr>
      </w:pPr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>Sympozjum będzie miejscem wymiany doświadczeń w stosowaniu najnowocześniejszych metod badawczych i technik „</w:t>
      </w:r>
      <w:proofErr w:type="spellStart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>omicznych</w:t>
      </w:r>
      <w:proofErr w:type="spellEnd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”, w tym z zakresu </w:t>
      </w:r>
      <w:proofErr w:type="spellStart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>bioinformatyki</w:t>
      </w:r>
      <w:proofErr w:type="spellEnd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i analizy danych, umożliwiających kompleksowego rozpoznania bioróżnorodności drobnoustrojów w różnych środowiskach. To wydarzenie naukowe pozwoli na integrację oraz nawiązywanie nowych i zacieśnianie istniejących kontaktów środowiska naukowego z obszaru nauk rolniczych, biologicznych, środowiskowych i biotechnologicznych, zwłaszcza w zakresie prowadzenia interdyscyplinarnych badań i realizacji wspólnych projektów badawczych. Konferencja ta jest jedynym w Polsce, cyklicznym wydarzeniem, obejmującym, promującym i rozpowszechniającym wykorzystanie technik wysokoprzepustowego sekwencjonowania do zastosowania w rolnictwie i ogrodnictwie, kompleksowego rozpoznania bioróżnorodności drobnoustrojów w </w:t>
      </w:r>
      <w:proofErr w:type="spellStart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>agroekosystemach</w:t>
      </w:r>
      <w:proofErr w:type="spellEnd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.  </w:t>
      </w:r>
    </w:p>
    <w:p w14:paraId="6DB72950" w14:textId="77777777" w:rsidR="00B17F92" w:rsidRPr="00B17F92" w:rsidRDefault="00B17F92" w:rsidP="00B17F92">
      <w:pPr>
        <w:pStyle w:val="Default"/>
        <w:spacing w:line="360" w:lineRule="auto"/>
        <w:rPr>
          <w:rFonts w:asciiTheme="minorHAnsi" w:eastAsiaTheme="minorHAnsi" w:hAnsiTheme="minorHAnsi" w:cstheme="minorHAnsi"/>
          <w:color w:val="000000" w:themeColor="text1"/>
          <w:lang w:eastAsia="en-US"/>
        </w:rPr>
      </w:pPr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Sympozjum daje możliwość zaprezentowania wyników badań młodym adeptom nauki. W każdej dotychczasowej edycji Sympozjum uczestniczyło ponad 100 naukowców, będących specjalistami i ekspertami z zakresu ekologii mikroorganizmów, fitopatologii, genetyki, mikrobiologii, </w:t>
      </w:r>
      <w:proofErr w:type="spellStart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>bioinformatyki</w:t>
      </w:r>
      <w:proofErr w:type="spellEnd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>, ochrony środowiska oraz rolnictwa.</w:t>
      </w:r>
    </w:p>
    <w:p w14:paraId="1A0A333E" w14:textId="77777777" w:rsidR="00B17F92" w:rsidRDefault="00B17F92" w:rsidP="00DB71B4">
      <w:pPr>
        <w:pStyle w:val="Default"/>
        <w:spacing w:after="120" w:line="360" w:lineRule="auto"/>
        <w:rPr>
          <w:rFonts w:asciiTheme="minorHAnsi" w:eastAsiaTheme="minorHAnsi" w:hAnsiTheme="minorHAnsi" w:cstheme="minorHAnsi"/>
          <w:color w:val="000000" w:themeColor="text1"/>
          <w:lang w:eastAsia="en-US"/>
        </w:rPr>
      </w:pPr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Dziewiąta edycja Sympozjum będzie kolejną okazją do spotkania badaczy wykorzystujących różne techniki sekwencjonowania i umożliwi kontynuację dyskusji nad możliwościami i perspektywami badania próbek środowiskowych przy wykorzystaniu metod </w:t>
      </w:r>
      <w:proofErr w:type="spellStart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>metagenomicznych</w:t>
      </w:r>
      <w:proofErr w:type="spellEnd"/>
      <w:r w:rsidRPr="00B17F92">
        <w:rPr>
          <w:rFonts w:asciiTheme="minorHAnsi" w:eastAsiaTheme="minorHAnsi" w:hAnsiTheme="minorHAnsi" w:cstheme="minorHAnsi"/>
          <w:color w:val="000000" w:themeColor="text1"/>
          <w:lang w:eastAsia="en-US"/>
        </w:rPr>
        <w:t>.</w:t>
      </w:r>
    </w:p>
    <w:p w14:paraId="126343B2" w14:textId="145C82FB" w:rsidR="00507500" w:rsidRPr="00B17F92" w:rsidRDefault="00507500" w:rsidP="00B17F92">
      <w:pPr>
        <w:pStyle w:val="Default"/>
        <w:spacing w:line="360" w:lineRule="auto"/>
        <w:rPr>
          <w:rFonts w:asciiTheme="minorHAnsi" w:hAnsiTheme="minorHAnsi" w:cstheme="minorHAnsi"/>
          <w:b/>
          <w:color w:val="000000" w:themeColor="text1"/>
        </w:rPr>
      </w:pPr>
      <w:r w:rsidRPr="00B17F92">
        <w:rPr>
          <w:rFonts w:asciiTheme="minorHAnsi" w:hAnsiTheme="minorHAnsi" w:cstheme="minorHAnsi"/>
          <w:b/>
          <w:color w:val="000000" w:themeColor="text1"/>
        </w:rPr>
        <w:t>Przewidujemy organizację następujących sesji naukowych:</w:t>
      </w:r>
    </w:p>
    <w:p w14:paraId="3E9C7DE6" w14:textId="77777777" w:rsidR="00B17F92" w:rsidRPr="00B17F92" w:rsidRDefault="00B17F92" w:rsidP="00B17F92">
      <w:pPr>
        <w:spacing w:after="0" w:line="360" w:lineRule="auto"/>
        <w:jc w:val="left"/>
        <w:rPr>
          <w:rFonts w:cstheme="minorHAnsi"/>
          <w:b/>
          <w:color w:val="000000" w:themeColor="text1"/>
          <w:sz w:val="24"/>
          <w:szCs w:val="24"/>
        </w:rPr>
      </w:pPr>
      <w:r w:rsidRPr="00B17F92">
        <w:rPr>
          <w:rFonts w:cstheme="minorHAnsi"/>
          <w:b/>
          <w:color w:val="000000" w:themeColor="text1"/>
          <w:sz w:val="24"/>
          <w:szCs w:val="24"/>
        </w:rPr>
        <w:t xml:space="preserve">Sesja I – </w:t>
      </w:r>
      <w:proofErr w:type="spellStart"/>
      <w:r w:rsidRPr="00B17F92">
        <w:rPr>
          <w:rFonts w:cstheme="minorHAnsi"/>
          <w:b/>
          <w:color w:val="000000" w:themeColor="text1"/>
          <w:sz w:val="24"/>
          <w:szCs w:val="24"/>
        </w:rPr>
        <w:t>Prokariotyczny</w:t>
      </w:r>
      <w:proofErr w:type="spellEnd"/>
      <w:r w:rsidRPr="00B17F92">
        <w:rPr>
          <w:rFonts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B17F92">
        <w:rPr>
          <w:rFonts w:cstheme="minorHAnsi"/>
          <w:b/>
          <w:color w:val="000000" w:themeColor="text1"/>
          <w:sz w:val="24"/>
          <w:szCs w:val="24"/>
        </w:rPr>
        <w:t>mikrobiom</w:t>
      </w:r>
      <w:proofErr w:type="spellEnd"/>
      <w:r w:rsidRPr="00B17F92">
        <w:rPr>
          <w:rFonts w:cstheme="minorHAnsi"/>
          <w:b/>
          <w:color w:val="000000" w:themeColor="text1"/>
          <w:sz w:val="24"/>
          <w:szCs w:val="24"/>
        </w:rPr>
        <w:t xml:space="preserve"> różnych środowisk</w:t>
      </w:r>
    </w:p>
    <w:p w14:paraId="1496BD2B" w14:textId="77777777" w:rsidR="00B17F92" w:rsidRPr="00B17F92" w:rsidRDefault="00B17F92" w:rsidP="00B17F92">
      <w:pPr>
        <w:spacing w:after="0" w:line="360" w:lineRule="auto"/>
        <w:jc w:val="left"/>
        <w:rPr>
          <w:rFonts w:cstheme="minorHAnsi"/>
          <w:b/>
          <w:color w:val="000000" w:themeColor="text1"/>
          <w:sz w:val="24"/>
          <w:szCs w:val="24"/>
        </w:rPr>
      </w:pPr>
      <w:r w:rsidRPr="00B17F92">
        <w:rPr>
          <w:rFonts w:cstheme="minorHAnsi"/>
          <w:b/>
          <w:color w:val="000000" w:themeColor="text1"/>
          <w:sz w:val="24"/>
          <w:szCs w:val="24"/>
        </w:rPr>
        <w:t xml:space="preserve">Sesja II – Eukariotyczny </w:t>
      </w:r>
      <w:proofErr w:type="spellStart"/>
      <w:r w:rsidRPr="00B17F92">
        <w:rPr>
          <w:rFonts w:cstheme="minorHAnsi"/>
          <w:b/>
          <w:color w:val="000000" w:themeColor="text1"/>
          <w:sz w:val="24"/>
          <w:szCs w:val="24"/>
        </w:rPr>
        <w:t>mikrobiom</w:t>
      </w:r>
      <w:proofErr w:type="spellEnd"/>
      <w:r w:rsidRPr="00B17F92">
        <w:rPr>
          <w:rFonts w:cstheme="minorHAnsi"/>
          <w:b/>
          <w:color w:val="000000" w:themeColor="text1"/>
          <w:sz w:val="24"/>
          <w:szCs w:val="24"/>
        </w:rPr>
        <w:t xml:space="preserve"> różnych środowisk</w:t>
      </w:r>
    </w:p>
    <w:p w14:paraId="75E3E193" w14:textId="77777777" w:rsidR="00B17F92" w:rsidRPr="00B17F92" w:rsidRDefault="00B17F92" w:rsidP="00B17F92">
      <w:pPr>
        <w:spacing w:after="0" w:line="360" w:lineRule="auto"/>
        <w:jc w:val="left"/>
        <w:rPr>
          <w:rFonts w:cstheme="minorHAnsi"/>
          <w:b/>
          <w:color w:val="000000" w:themeColor="text1"/>
          <w:sz w:val="24"/>
          <w:szCs w:val="24"/>
        </w:rPr>
      </w:pPr>
      <w:r w:rsidRPr="00B17F92">
        <w:rPr>
          <w:rFonts w:cstheme="minorHAnsi"/>
          <w:b/>
          <w:color w:val="000000" w:themeColor="text1"/>
          <w:sz w:val="24"/>
          <w:szCs w:val="24"/>
        </w:rPr>
        <w:t>Sesja III - Metagenomy środowiska glebowego i ich zastosowanie w biotechnologii</w:t>
      </w:r>
    </w:p>
    <w:p w14:paraId="131C699E" w14:textId="490EB23B" w:rsidR="003A5B64" w:rsidRPr="00AE05C9" w:rsidRDefault="00B17F92" w:rsidP="00B17F92">
      <w:pPr>
        <w:spacing w:after="0" w:line="360" w:lineRule="auto"/>
        <w:jc w:val="left"/>
        <w:rPr>
          <w:rFonts w:cstheme="minorHAnsi"/>
          <w:b/>
          <w:color w:val="000000" w:themeColor="text1"/>
          <w:sz w:val="24"/>
          <w:szCs w:val="24"/>
        </w:rPr>
      </w:pPr>
      <w:r w:rsidRPr="00B17F92">
        <w:rPr>
          <w:rFonts w:cstheme="minorHAnsi"/>
          <w:b/>
          <w:color w:val="000000" w:themeColor="text1"/>
          <w:sz w:val="24"/>
          <w:szCs w:val="24"/>
        </w:rPr>
        <w:t xml:space="preserve">Sesja IV - </w:t>
      </w:r>
      <w:proofErr w:type="spellStart"/>
      <w:r w:rsidRPr="00B17F92">
        <w:rPr>
          <w:rFonts w:cstheme="minorHAnsi"/>
          <w:b/>
          <w:color w:val="000000" w:themeColor="text1"/>
          <w:sz w:val="24"/>
          <w:szCs w:val="24"/>
        </w:rPr>
        <w:t>Metagenomika</w:t>
      </w:r>
      <w:proofErr w:type="spellEnd"/>
      <w:r w:rsidRPr="00B17F92">
        <w:rPr>
          <w:rFonts w:cstheme="minorHAnsi"/>
          <w:b/>
          <w:color w:val="000000" w:themeColor="text1"/>
          <w:sz w:val="24"/>
          <w:szCs w:val="24"/>
        </w:rPr>
        <w:t xml:space="preserve"> aplikacyjna, </w:t>
      </w:r>
      <w:proofErr w:type="spellStart"/>
      <w:r w:rsidRPr="00B17F92">
        <w:rPr>
          <w:rFonts w:cstheme="minorHAnsi"/>
          <w:b/>
          <w:color w:val="000000" w:themeColor="text1"/>
          <w:sz w:val="24"/>
          <w:szCs w:val="24"/>
        </w:rPr>
        <w:t>metabolomika</w:t>
      </w:r>
      <w:proofErr w:type="spellEnd"/>
      <w:r w:rsidRPr="00B17F92">
        <w:rPr>
          <w:rFonts w:cstheme="minorHAnsi"/>
          <w:b/>
          <w:color w:val="000000" w:themeColor="text1"/>
          <w:sz w:val="24"/>
          <w:szCs w:val="24"/>
        </w:rPr>
        <w:t xml:space="preserve">, </w:t>
      </w:r>
      <w:proofErr w:type="spellStart"/>
      <w:r w:rsidRPr="00B17F92">
        <w:rPr>
          <w:rFonts w:cstheme="minorHAnsi"/>
          <w:b/>
          <w:color w:val="000000" w:themeColor="text1"/>
          <w:sz w:val="24"/>
          <w:szCs w:val="24"/>
        </w:rPr>
        <w:t>proteomika</w:t>
      </w:r>
      <w:proofErr w:type="spellEnd"/>
      <w:r w:rsidRPr="00B17F92">
        <w:rPr>
          <w:rFonts w:cstheme="minorHAnsi"/>
          <w:b/>
          <w:color w:val="000000" w:themeColor="text1"/>
          <w:sz w:val="24"/>
          <w:szCs w:val="24"/>
        </w:rPr>
        <w:t xml:space="preserve"> i ich znaczenie w </w:t>
      </w:r>
      <w:r>
        <w:rPr>
          <w:rFonts w:cstheme="minorHAnsi"/>
          <w:b/>
          <w:color w:val="000000" w:themeColor="text1"/>
          <w:sz w:val="24"/>
          <w:szCs w:val="24"/>
        </w:rPr>
        <w:t xml:space="preserve">monitoringu jakości środowiska </w:t>
      </w:r>
      <w:r w:rsidRPr="00B17F92">
        <w:rPr>
          <w:rFonts w:cstheme="minorHAnsi"/>
          <w:b/>
          <w:color w:val="000000" w:themeColor="text1"/>
          <w:sz w:val="24"/>
          <w:szCs w:val="24"/>
        </w:rPr>
        <w:t>i zdrowiu człowieka</w:t>
      </w:r>
    </w:p>
    <w:p w14:paraId="5A3C5FCB" w14:textId="4CFD157E" w:rsidR="00A777B7" w:rsidRPr="00AE05C9" w:rsidRDefault="00A777B7" w:rsidP="00AE05C9">
      <w:pPr>
        <w:spacing w:after="0" w:line="360" w:lineRule="auto"/>
        <w:jc w:val="left"/>
        <w:rPr>
          <w:rFonts w:cstheme="minorHAnsi"/>
          <w:b/>
          <w:bCs/>
          <w:color w:val="000000" w:themeColor="text1"/>
          <w:sz w:val="24"/>
          <w:szCs w:val="24"/>
        </w:rPr>
      </w:pPr>
      <w:r w:rsidRPr="00AE05C9">
        <w:rPr>
          <w:rFonts w:cstheme="minorHAnsi"/>
          <w:b/>
          <w:bCs/>
          <w:color w:val="000000" w:themeColor="text1"/>
          <w:sz w:val="24"/>
          <w:szCs w:val="24"/>
        </w:rPr>
        <w:lastRenderedPageBreak/>
        <w:t xml:space="preserve">Referaty </w:t>
      </w:r>
      <w:r w:rsidR="00C81D37" w:rsidRPr="00AE05C9">
        <w:rPr>
          <w:rFonts w:cstheme="minorHAnsi"/>
          <w:b/>
          <w:bCs/>
          <w:color w:val="000000" w:themeColor="text1"/>
          <w:sz w:val="24"/>
          <w:szCs w:val="24"/>
        </w:rPr>
        <w:t xml:space="preserve">inauguracyjne, </w:t>
      </w:r>
      <w:r w:rsidRPr="00AE05C9">
        <w:rPr>
          <w:rFonts w:cstheme="minorHAnsi"/>
          <w:b/>
          <w:bCs/>
          <w:color w:val="000000" w:themeColor="text1"/>
          <w:sz w:val="24"/>
          <w:szCs w:val="24"/>
        </w:rPr>
        <w:t>plenarne i zaproszone wygłoszą</w:t>
      </w:r>
    </w:p>
    <w:p w14:paraId="166A4055" w14:textId="77777777" w:rsidR="00B17F92" w:rsidRPr="00B17F92" w:rsidRDefault="00B17F92" w:rsidP="00B17F92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17F92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prof. dr hab. Adam Jaworski, Społeczna Akademia Nauk w Łodzi, emerytowany profesor Uniwersytetu Łódzkiego</w:t>
      </w:r>
    </w:p>
    <w:p w14:paraId="0532CB68" w14:textId="77777777" w:rsidR="00B17F92" w:rsidRPr="00B17F92" w:rsidRDefault="00B17F92" w:rsidP="00B17F92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17F92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prof. dr hab. Dariusz Bartosik, Uniwersytet Warszawski</w:t>
      </w:r>
    </w:p>
    <w:p w14:paraId="08B2160C" w14:textId="77777777" w:rsidR="00B17F92" w:rsidRDefault="00B17F92" w:rsidP="00B17F92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17F92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 xml:space="preserve">prof. dr hab. Wiesław Barabasz, Państwowa Wyższa Szkoła Wschodnioeuropejska w Przemyślu </w:t>
      </w:r>
    </w:p>
    <w:p w14:paraId="091D1800" w14:textId="3B2E6D6D" w:rsidR="009F5ABB" w:rsidRPr="00B17F92" w:rsidRDefault="009F5ABB" w:rsidP="00B17F92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9F5AB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 xml:space="preserve">prof. dr hab. inż. </w:t>
      </w:r>
      <w:proofErr w:type="spellStart"/>
      <w:r w:rsidRPr="009F5AB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czł</w:t>
      </w:r>
      <w:proofErr w:type="spellEnd"/>
      <w:r w:rsidRPr="009F5AB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 xml:space="preserve">. </w:t>
      </w:r>
      <w:proofErr w:type="spellStart"/>
      <w:r w:rsidRPr="009F5AB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koresp</w:t>
      </w:r>
      <w:proofErr w:type="spellEnd"/>
      <w:r w:rsidRPr="009F5AB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. PAN</w:t>
      </w:r>
      <w:r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 xml:space="preserve"> </w:t>
      </w:r>
      <w:r w:rsidRPr="009F5AB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Małgorzata Jędryczka, Instytut Genetyki Roślin PAN, Poznań</w:t>
      </w:r>
    </w:p>
    <w:p w14:paraId="330485DB" w14:textId="77777777" w:rsidR="00B17F92" w:rsidRPr="000356BE" w:rsidRDefault="00B17F92" w:rsidP="00B17F92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</w:pPr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 xml:space="preserve">prof. </w:t>
      </w:r>
      <w:proofErr w:type="spellStart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>dr</w:t>
      </w:r>
      <w:proofErr w:type="spellEnd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 xml:space="preserve"> </w:t>
      </w:r>
      <w:proofErr w:type="spellStart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>Jaco</w:t>
      </w:r>
      <w:proofErr w:type="spellEnd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 xml:space="preserve"> </w:t>
      </w:r>
      <w:proofErr w:type="spellStart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>Vangrosveld</w:t>
      </w:r>
      <w:proofErr w:type="spellEnd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 xml:space="preserve">, University Hasselt, </w:t>
      </w:r>
      <w:proofErr w:type="spellStart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>Belgia</w:t>
      </w:r>
      <w:proofErr w:type="spellEnd"/>
    </w:p>
    <w:p w14:paraId="4F8FDE93" w14:textId="77777777" w:rsidR="00B17F92" w:rsidRPr="000356BE" w:rsidRDefault="00B17F92" w:rsidP="00B17F92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</w:pPr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 xml:space="preserve">prof. </w:t>
      </w:r>
      <w:proofErr w:type="spellStart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>dr</w:t>
      </w:r>
      <w:proofErr w:type="spellEnd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 xml:space="preserve"> Adriano </w:t>
      </w:r>
      <w:proofErr w:type="spellStart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>Sofo</w:t>
      </w:r>
      <w:proofErr w:type="spellEnd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 xml:space="preserve">, University Basilicata, </w:t>
      </w:r>
      <w:proofErr w:type="spellStart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>Włochy</w:t>
      </w:r>
      <w:proofErr w:type="spellEnd"/>
    </w:p>
    <w:p w14:paraId="5D5A9A32" w14:textId="77777777" w:rsidR="00B17F92" w:rsidRPr="000356BE" w:rsidRDefault="00B17F92" w:rsidP="00B17F92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</w:pPr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 xml:space="preserve">prof. </w:t>
      </w:r>
      <w:proofErr w:type="spellStart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>dr</w:t>
      </w:r>
      <w:proofErr w:type="spellEnd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 xml:space="preserve"> François </w:t>
      </w:r>
      <w:proofErr w:type="spellStart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>Rineau</w:t>
      </w:r>
      <w:proofErr w:type="spellEnd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 xml:space="preserve">, University Hasselt, </w:t>
      </w:r>
      <w:proofErr w:type="spellStart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>Belgia</w:t>
      </w:r>
      <w:proofErr w:type="spellEnd"/>
    </w:p>
    <w:p w14:paraId="109A28E5" w14:textId="77777777" w:rsidR="00B17F92" w:rsidRPr="000356BE" w:rsidRDefault="00B17F92" w:rsidP="009F5ABB">
      <w:pPr>
        <w:spacing w:after="0" w:line="360" w:lineRule="auto"/>
        <w:jc w:val="left"/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</w:pPr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 xml:space="preserve">prof. </w:t>
      </w:r>
      <w:proofErr w:type="spellStart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>dr</w:t>
      </w:r>
      <w:proofErr w:type="spellEnd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 xml:space="preserve"> </w:t>
      </w:r>
      <w:proofErr w:type="spellStart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>Alessio</w:t>
      </w:r>
      <w:proofErr w:type="spellEnd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 xml:space="preserve"> </w:t>
      </w:r>
      <w:proofErr w:type="spellStart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>Mengoni</w:t>
      </w:r>
      <w:proofErr w:type="spellEnd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 xml:space="preserve">, University </w:t>
      </w:r>
      <w:proofErr w:type="spellStart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>Degli</w:t>
      </w:r>
      <w:proofErr w:type="spellEnd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 xml:space="preserve"> </w:t>
      </w:r>
      <w:proofErr w:type="spellStart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>Studi</w:t>
      </w:r>
      <w:proofErr w:type="spellEnd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 xml:space="preserve"> Firenze, </w:t>
      </w:r>
      <w:proofErr w:type="spellStart"/>
      <w:r w:rsidRPr="000356BE">
        <w:rPr>
          <w:rFonts w:eastAsia="Times New Roman" w:cstheme="minorHAnsi"/>
          <w:bCs/>
          <w:color w:val="000000" w:themeColor="text1"/>
          <w:sz w:val="24"/>
          <w:szCs w:val="24"/>
          <w:lang w:val="en-US" w:eastAsia="pl-PL"/>
        </w:rPr>
        <w:t>Włochy</w:t>
      </w:r>
      <w:proofErr w:type="spellEnd"/>
    </w:p>
    <w:p w14:paraId="154979BA" w14:textId="051F9344" w:rsidR="003D53EB" w:rsidRPr="00AE05C9" w:rsidRDefault="003D53EB" w:rsidP="00B17F92">
      <w:pPr>
        <w:spacing w:after="0" w:line="360" w:lineRule="auto"/>
        <w:jc w:val="left"/>
        <w:rPr>
          <w:rFonts w:cstheme="minorHAnsi"/>
          <w:b/>
          <w:bCs/>
          <w:color w:val="000000" w:themeColor="text1"/>
          <w:sz w:val="24"/>
          <w:szCs w:val="24"/>
        </w:rPr>
      </w:pPr>
      <w:r w:rsidRPr="00AE05C9">
        <w:rPr>
          <w:rFonts w:cstheme="minorHAnsi"/>
          <w:b/>
          <w:bCs/>
          <w:color w:val="000000" w:themeColor="text1"/>
          <w:sz w:val="24"/>
          <w:szCs w:val="24"/>
        </w:rPr>
        <w:t>Komitet Organizacyjny:</w:t>
      </w:r>
    </w:p>
    <w:p w14:paraId="3ECF8307" w14:textId="77777777" w:rsidR="003D53EB" w:rsidRPr="00AE05C9" w:rsidRDefault="003D53EB" w:rsidP="00AE05C9">
      <w:pPr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AE05C9">
        <w:rPr>
          <w:rFonts w:cstheme="minorHAnsi"/>
          <w:b/>
          <w:bCs/>
          <w:color w:val="000000" w:themeColor="text1"/>
          <w:sz w:val="24"/>
          <w:szCs w:val="24"/>
        </w:rPr>
        <w:t>Przewodnicząca Komitetu Organizacyjnego</w:t>
      </w:r>
      <w:r w:rsidRPr="00AE05C9">
        <w:rPr>
          <w:rFonts w:cstheme="minorHAnsi"/>
          <w:bCs/>
          <w:color w:val="000000" w:themeColor="text1"/>
          <w:sz w:val="24"/>
          <w:szCs w:val="24"/>
        </w:rPr>
        <w:t xml:space="preserve">: </w:t>
      </w:r>
    </w:p>
    <w:p w14:paraId="39E26EB2" w14:textId="77777777" w:rsidR="003D53EB" w:rsidRPr="00B17F92" w:rsidRDefault="003D53EB" w:rsidP="00AE05C9">
      <w:pPr>
        <w:spacing w:after="0" w:line="360" w:lineRule="auto"/>
        <w:jc w:val="left"/>
        <w:rPr>
          <w:rFonts w:cstheme="minorHAnsi"/>
          <w:bCs/>
          <w:color w:val="000000" w:themeColor="text1"/>
          <w:spacing w:val="-4"/>
          <w:sz w:val="24"/>
          <w:szCs w:val="24"/>
        </w:rPr>
      </w:pPr>
      <w:r w:rsidRPr="00B17F92">
        <w:rPr>
          <w:rFonts w:cstheme="minorHAnsi"/>
          <w:bCs/>
          <w:color w:val="000000" w:themeColor="text1"/>
          <w:spacing w:val="-4"/>
          <w:sz w:val="24"/>
          <w:szCs w:val="24"/>
        </w:rPr>
        <w:t>dr hab. Jolanta Jaroszuk-Ściseł, prof. UMCS</w:t>
      </w:r>
    </w:p>
    <w:p w14:paraId="3EBD839F" w14:textId="77777777" w:rsidR="003D53EB" w:rsidRPr="00B17F92" w:rsidRDefault="003D53EB" w:rsidP="00AE05C9">
      <w:pPr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B17F92">
        <w:rPr>
          <w:rFonts w:cstheme="minorHAnsi"/>
          <w:bCs/>
          <w:color w:val="000000" w:themeColor="text1"/>
          <w:spacing w:val="-4"/>
          <w:sz w:val="24"/>
          <w:szCs w:val="24"/>
        </w:rPr>
        <w:t xml:space="preserve">przewodnicząca </w:t>
      </w:r>
      <w:r w:rsidRPr="00B17F92">
        <w:rPr>
          <w:rFonts w:cstheme="minorHAnsi"/>
          <w:bCs/>
          <w:color w:val="000000" w:themeColor="text1"/>
          <w:sz w:val="24"/>
          <w:szCs w:val="24"/>
        </w:rPr>
        <w:t>- Oddziału Terenowego Polskiego Towarzystwa Mikrobiologów (OT PTM) w Lublinie</w:t>
      </w:r>
    </w:p>
    <w:p w14:paraId="076F4641" w14:textId="77777777" w:rsidR="003D53EB" w:rsidRPr="00B17F92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B17F92">
        <w:rPr>
          <w:rFonts w:cstheme="minorHAnsi"/>
          <w:bCs/>
          <w:color w:val="000000" w:themeColor="text1"/>
          <w:sz w:val="24"/>
          <w:szCs w:val="24"/>
        </w:rPr>
        <w:t>Katedra Mikrobiologii Przemysłowej i Środowiskowej (</w:t>
      </w:r>
      <w:proofErr w:type="spellStart"/>
      <w:r w:rsidRPr="00B17F92">
        <w:rPr>
          <w:rFonts w:cstheme="minorHAnsi"/>
          <w:bCs/>
          <w:color w:val="000000" w:themeColor="text1"/>
          <w:sz w:val="24"/>
          <w:szCs w:val="24"/>
        </w:rPr>
        <w:t>KMPiŚ</w:t>
      </w:r>
      <w:proofErr w:type="spellEnd"/>
      <w:r w:rsidRPr="00B17F92">
        <w:rPr>
          <w:rFonts w:cstheme="minorHAnsi"/>
          <w:bCs/>
          <w:color w:val="000000" w:themeColor="text1"/>
          <w:sz w:val="24"/>
          <w:szCs w:val="24"/>
        </w:rPr>
        <w:t>, UMCS)</w:t>
      </w:r>
    </w:p>
    <w:p w14:paraId="52E6D6C5" w14:textId="6B6D5C83" w:rsidR="003D53EB" w:rsidRPr="00AE05C9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/>
          <w:iCs/>
          <w:color w:val="000000" w:themeColor="text1"/>
          <w:sz w:val="24"/>
          <w:szCs w:val="24"/>
        </w:rPr>
      </w:pPr>
      <w:r w:rsidRPr="00AE05C9">
        <w:rPr>
          <w:rFonts w:cstheme="minorHAnsi"/>
          <w:b/>
          <w:iCs/>
          <w:color w:val="000000" w:themeColor="text1"/>
          <w:sz w:val="24"/>
          <w:szCs w:val="24"/>
        </w:rPr>
        <w:t xml:space="preserve">Członkowie z Instytucji Współorganizujących Sympozjum: </w:t>
      </w:r>
    </w:p>
    <w:p w14:paraId="7CCA3561" w14:textId="77777777" w:rsidR="003D53EB" w:rsidRPr="00B17F92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B17F92">
        <w:rPr>
          <w:rFonts w:cstheme="minorHAnsi"/>
          <w:bCs/>
          <w:color w:val="000000" w:themeColor="text1"/>
          <w:sz w:val="24"/>
          <w:szCs w:val="24"/>
        </w:rPr>
        <w:t xml:space="preserve">prof. dr hab. Magdalena </w:t>
      </w:r>
      <w:proofErr w:type="spellStart"/>
      <w:r w:rsidRPr="00B17F92">
        <w:rPr>
          <w:rFonts w:cstheme="minorHAnsi"/>
          <w:bCs/>
          <w:color w:val="000000" w:themeColor="text1"/>
          <w:sz w:val="24"/>
          <w:szCs w:val="24"/>
        </w:rPr>
        <w:t>Frąc</w:t>
      </w:r>
      <w:proofErr w:type="spellEnd"/>
      <w:r w:rsidRPr="00B17F92">
        <w:rPr>
          <w:rFonts w:cstheme="minorHAnsi"/>
          <w:bCs/>
          <w:color w:val="000000" w:themeColor="text1"/>
          <w:sz w:val="24"/>
          <w:szCs w:val="24"/>
        </w:rPr>
        <w:t xml:space="preserve"> (IA PAN, Lublin); członek OT PTM w Lublinie</w:t>
      </w:r>
    </w:p>
    <w:p w14:paraId="746EC711" w14:textId="1BF6F04C" w:rsidR="003D53EB" w:rsidRPr="00B17F92" w:rsidRDefault="00F147E9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B17F92">
        <w:rPr>
          <w:rFonts w:cstheme="minorHAnsi"/>
          <w:bCs/>
          <w:color w:val="000000" w:themeColor="text1"/>
          <w:sz w:val="24"/>
          <w:szCs w:val="24"/>
        </w:rPr>
        <w:t xml:space="preserve">prof. </w:t>
      </w:r>
      <w:r w:rsidR="003D53EB" w:rsidRPr="00B17F92">
        <w:rPr>
          <w:rFonts w:cstheme="minorHAnsi"/>
          <w:bCs/>
          <w:color w:val="000000" w:themeColor="text1"/>
          <w:sz w:val="24"/>
          <w:szCs w:val="24"/>
        </w:rPr>
        <w:t>dr hab. Anna Gałązka</w:t>
      </w:r>
      <w:r w:rsidRPr="00B17F92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3D53EB" w:rsidRPr="00B17F92">
        <w:rPr>
          <w:rFonts w:cstheme="minorHAnsi"/>
          <w:bCs/>
          <w:color w:val="000000" w:themeColor="text1"/>
          <w:sz w:val="24"/>
          <w:szCs w:val="24"/>
        </w:rPr>
        <w:t>(Puławy); członek OT PTM w Lublinie</w:t>
      </w:r>
    </w:p>
    <w:p w14:paraId="58D7C8B1" w14:textId="77777777" w:rsidR="003D53EB" w:rsidRPr="00B17F92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B17F92">
        <w:rPr>
          <w:rFonts w:cstheme="minorHAnsi"/>
          <w:bCs/>
          <w:color w:val="000000" w:themeColor="text1"/>
          <w:sz w:val="24"/>
          <w:szCs w:val="24"/>
        </w:rPr>
        <w:t xml:space="preserve">dr Agata </w:t>
      </w:r>
      <w:proofErr w:type="spellStart"/>
      <w:r w:rsidRPr="00B17F92">
        <w:rPr>
          <w:rFonts w:cstheme="minorHAnsi"/>
          <w:bCs/>
          <w:color w:val="000000" w:themeColor="text1"/>
          <w:sz w:val="24"/>
          <w:szCs w:val="24"/>
        </w:rPr>
        <w:t>Goryluk-Salmonowicz</w:t>
      </w:r>
      <w:proofErr w:type="spellEnd"/>
      <w:r w:rsidRPr="00B17F92">
        <w:rPr>
          <w:rFonts w:cstheme="minorHAnsi"/>
          <w:bCs/>
          <w:color w:val="000000" w:themeColor="text1"/>
          <w:sz w:val="24"/>
          <w:szCs w:val="24"/>
        </w:rPr>
        <w:t xml:space="preserve"> (SGGW, Warszawa); członek OT PTM w Warszawie</w:t>
      </w:r>
    </w:p>
    <w:p w14:paraId="693B0F55" w14:textId="77777777" w:rsidR="003D53EB" w:rsidRPr="00B17F92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B17F92">
        <w:rPr>
          <w:rFonts w:cstheme="minorHAnsi"/>
          <w:bCs/>
          <w:color w:val="000000" w:themeColor="text1"/>
          <w:sz w:val="24"/>
          <w:szCs w:val="24"/>
        </w:rPr>
        <w:t>dr hab. Agnieszka Wolińska, prof. KUL (Lublin); członek OT PTM w Lublinie</w:t>
      </w:r>
    </w:p>
    <w:p w14:paraId="19C81256" w14:textId="77777777" w:rsidR="003D53EB" w:rsidRPr="00AE05C9" w:rsidRDefault="003D53EB" w:rsidP="00AE05C9">
      <w:pPr>
        <w:spacing w:after="0" w:line="360" w:lineRule="auto"/>
        <w:jc w:val="left"/>
        <w:rPr>
          <w:rFonts w:cstheme="minorHAnsi"/>
          <w:b/>
          <w:bCs/>
          <w:color w:val="000000" w:themeColor="text1"/>
          <w:sz w:val="24"/>
          <w:szCs w:val="24"/>
        </w:rPr>
      </w:pPr>
      <w:r w:rsidRPr="00AE05C9">
        <w:rPr>
          <w:rFonts w:cstheme="minorHAnsi"/>
          <w:b/>
          <w:bCs/>
          <w:color w:val="000000" w:themeColor="text1"/>
          <w:sz w:val="24"/>
          <w:szCs w:val="24"/>
        </w:rPr>
        <w:t>Członkowie z UMCS:</w:t>
      </w:r>
    </w:p>
    <w:p w14:paraId="2B743AA5" w14:textId="77777777" w:rsidR="003D53EB" w:rsidRPr="00B17F92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B17F92">
        <w:rPr>
          <w:rFonts w:cstheme="minorHAnsi"/>
          <w:bCs/>
          <w:color w:val="000000" w:themeColor="text1"/>
          <w:sz w:val="24"/>
          <w:szCs w:val="24"/>
        </w:rPr>
        <w:t>dr hab. Iwona Komaniecka, prof. UMCS; sekretarz - OT PTM w Lublinie,</w:t>
      </w:r>
    </w:p>
    <w:p w14:paraId="24FA97C5" w14:textId="77777777" w:rsidR="003D53EB" w:rsidRPr="00B17F92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B17F92">
        <w:rPr>
          <w:rFonts w:cstheme="minorHAnsi"/>
          <w:bCs/>
          <w:color w:val="000000" w:themeColor="text1"/>
          <w:sz w:val="24"/>
          <w:szCs w:val="24"/>
        </w:rPr>
        <w:t>Katedra Genetyki i Mikrobiologii (</w:t>
      </w:r>
      <w:proofErr w:type="spellStart"/>
      <w:r w:rsidRPr="00B17F92">
        <w:rPr>
          <w:rFonts w:cstheme="minorHAnsi"/>
          <w:bCs/>
          <w:color w:val="000000" w:themeColor="text1"/>
          <w:sz w:val="24"/>
          <w:szCs w:val="24"/>
        </w:rPr>
        <w:t>KGiM</w:t>
      </w:r>
      <w:proofErr w:type="spellEnd"/>
      <w:r w:rsidRPr="00B17F92">
        <w:rPr>
          <w:rFonts w:cstheme="minorHAnsi"/>
          <w:bCs/>
          <w:color w:val="000000" w:themeColor="text1"/>
          <w:sz w:val="24"/>
          <w:szCs w:val="24"/>
        </w:rPr>
        <w:t>), UMCS</w:t>
      </w:r>
    </w:p>
    <w:p w14:paraId="3C9D3383" w14:textId="77777777" w:rsidR="003D53EB" w:rsidRPr="00AE05C9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AE05C9">
        <w:rPr>
          <w:rFonts w:cstheme="minorHAnsi"/>
          <w:bCs/>
          <w:color w:val="000000" w:themeColor="text1"/>
          <w:sz w:val="24"/>
          <w:szCs w:val="24"/>
        </w:rPr>
        <w:t xml:space="preserve">prof. dr hab. Monika Janczarek; członek – OT PTM w Lublinie; </w:t>
      </w:r>
      <w:proofErr w:type="spellStart"/>
      <w:r w:rsidRPr="00AE05C9">
        <w:rPr>
          <w:rFonts w:cstheme="minorHAnsi"/>
          <w:bCs/>
          <w:color w:val="000000" w:themeColor="text1"/>
          <w:sz w:val="24"/>
          <w:szCs w:val="24"/>
        </w:rPr>
        <w:t>KMPiŚ</w:t>
      </w:r>
      <w:proofErr w:type="spellEnd"/>
      <w:r w:rsidRPr="00AE05C9">
        <w:rPr>
          <w:rFonts w:cstheme="minorHAnsi"/>
          <w:bCs/>
          <w:color w:val="000000" w:themeColor="text1"/>
          <w:sz w:val="24"/>
          <w:szCs w:val="24"/>
        </w:rPr>
        <w:t>, UMCS</w:t>
      </w:r>
    </w:p>
    <w:p w14:paraId="75CE0559" w14:textId="77777777" w:rsidR="003D53EB" w:rsidRPr="00AE05C9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AE05C9">
        <w:rPr>
          <w:rFonts w:cstheme="minorHAnsi"/>
          <w:bCs/>
          <w:color w:val="000000" w:themeColor="text1"/>
          <w:sz w:val="24"/>
          <w:szCs w:val="24"/>
        </w:rPr>
        <w:t xml:space="preserve">dr hab. Małgorzata Majewska; członek – OT PTM w Lublinie; </w:t>
      </w:r>
      <w:proofErr w:type="spellStart"/>
      <w:r w:rsidRPr="00AE05C9">
        <w:rPr>
          <w:rFonts w:cstheme="minorHAnsi"/>
          <w:bCs/>
          <w:color w:val="000000" w:themeColor="text1"/>
          <w:sz w:val="24"/>
          <w:szCs w:val="24"/>
        </w:rPr>
        <w:t>KMPiŚ</w:t>
      </w:r>
      <w:proofErr w:type="spellEnd"/>
      <w:r w:rsidRPr="00AE05C9">
        <w:rPr>
          <w:rFonts w:cstheme="minorHAnsi"/>
          <w:bCs/>
          <w:color w:val="000000" w:themeColor="text1"/>
          <w:sz w:val="24"/>
          <w:szCs w:val="24"/>
        </w:rPr>
        <w:t>, UMCS</w:t>
      </w:r>
    </w:p>
    <w:p w14:paraId="7BB02296" w14:textId="77777777" w:rsidR="003D53EB" w:rsidRPr="00AE05C9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AE05C9">
        <w:rPr>
          <w:rFonts w:cstheme="minorHAnsi"/>
          <w:bCs/>
          <w:color w:val="000000" w:themeColor="text1"/>
          <w:sz w:val="24"/>
          <w:szCs w:val="24"/>
        </w:rPr>
        <w:t xml:space="preserve">dr hab. Małgorzata Marczak, prof. UMCS; członek – OT PTM w Lublinie; </w:t>
      </w:r>
      <w:proofErr w:type="spellStart"/>
      <w:r w:rsidRPr="00AE05C9">
        <w:rPr>
          <w:rFonts w:cstheme="minorHAnsi"/>
          <w:bCs/>
          <w:color w:val="000000" w:themeColor="text1"/>
          <w:sz w:val="24"/>
          <w:szCs w:val="24"/>
        </w:rPr>
        <w:t>KGiM</w:t>
      </w:r>
      <w:proofErr w:type="spellEnd"/>
      <w:r w:rsidRPr="00AE05C9">
        <w:rPr>
          <w:rFonts w:cstheme="minorHAnsi"/>
          <w:bCs/>
          <w:color w:val="000000" w:themeColor="text1"/>
          <w:sz w:val="24"/>
          <w:szCs w:val="24"/>
        </w:rPr>
        <w:t>, UMCS</w:t>
      </w:r>
    </w:p>
    <w:p w14:paraId="2F2BCD0E" w14:textId="77777777" w:rsidR="003D53EB" w:rsidRPr="00AE05C9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AE05C9">
        <w:rPr>
          <w:rFonts w:cstheme="minorHAnsi"/>
          <w:bCs/>
          <w:color w:val="000000" w:themeColor="text1"/>
          <w:sz w:val="24"/>
          <w:szCs w:val="24"/>
        </w:rPr>
        <w:t xml:space="preserve">dr hab. Andrzej Mazur, prof. UMCS; członek – OT PTM w Lublin; </w:t>
      </w:r>
      <w:proofErr w:type="spellStart"/>
      <w:r w:rsidRPr="00AE05C9">
        <w:rPr>
          <w:rFonts w:cstheme="minorHAnsi"/>
          <w:bCs/>
          <w:color w:val="000000" w:themeColor="text1"/>
          <w:sz w:val="24"/>
          <w:szCs w:val="24"/>
        </w:rPr>
        <w:t>KGiM</w:t>
      </w:r>
      <w:proofErr w:type="spellEnd"/>
      <w:r w:rsidRPr="00AE05C9">
        <w:rPr>
          <w:rFonts w:cstheme="minorHAnsi"/>
          <w:bCs/>
          <w:color w:val="000000" w:themeColor="text1"/>
          <w:sz w:val="24"/>
          <w:szCs w:val="24"/>
        </w:rPr>
        <w:t>, UMCS</w:t>
      </w:r>
    </w:p>
    <w:p w14:paraId="7608A5A7" w14:textId="313FC315" w:rsidR="003D53EB" w:rsidRPr="00B17F92" w:rsidRDefault="003D53EB" w:rsidP="009F5ABB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AE05C9">
        <w:rPr>
          <w:rFonts w:cstheme="minorHAnsi"/>
          <w:bCs/>
          <w:color w:val="000000" w:themeColor="text1"/>
          <w:sz w:val="24"/>
          <w:szCs w:val="24"/>
        </w:rPr>
        <w:t xml:space="preserve">dr Kamila Wlizło; członek – OT PTM w Lublinie; </w:t>
      </w:r>
      <w:proofErr w:type="spellStart"/>
      <w:r w:rsidRPr="00AE05C9">
        <w:rPr>
          <w:rFonts w:cstheme="minorHAnsi"/>
          <w:bCs/>
          <w:color w:val="000000" w:themeColor="text1"/>
          <w:sz w:val="24"/>
          <w:szCs w:val="24"/>
        </w:rPr>
        <w:t>KMPiŚ</w:t>
      </w:r>
      <w:proofErr w:type="spellEnd"/>
      <w:r w:rsidRPr="00AE05C9">
        <w:rPr>
          <w:rFonts w:cstheme="minorHAnsi"/>
          <w:bCs/>
          <w:color w:val="000000" w:themeColor="text1"/>
          <w:sz w:val="24"/>
          <w:szCs w:val="24"/>
        </w:rPr>
        <w:t>, UMCS</w:t>
      </w:r>
    </w:p>
    <w:p w14:paraId="44C7E849" w14:textId="77777777" w:rsidR="003D53EB" w:rsidRPr="00AE05C9" w:rsidRDefault="003D53EB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/>
          <w:bCs/>
          <w:color w:val="000000" w:themeColor="text1"/>
          <w:sz w:val="24"/>
          <w:szCs w:val="24"/>
        </w:rPr>
      </w:pPr>
      <w:r w:rsidRPr="00AE05C9">
        <w:rPr>
          <w:rFonts w:cstheme="minorHAnsi"/>
          <w:b/>
          <w:bCs/>
          <w:color w:val="000000" w:themeColor="text1"/>
          <w:sz w:val="24"/>
          <w:szCs w:val="24"/>
        </w:rPr>
        <w:t xml:space="preserve">Sekretariat konferencji: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6174"/>
      </w:tblGrid>
      <w:tr w:rsidR="003D53EB" w:rsidRPr="00AE05C9" w14:paraId="2DC5D3EB" w14:textId="77777777" w:rsidTr="004101CF">
        <w:tc>
          <w:tcPr>
            <w:tcW w:w="4248" w:type="dxa"/>
          </w:tcPr>
          <w:p w14:paraId="2217A1FE" w14:textId="5D413D0A" w:rsidR="0001586C" w:rsidRPr="00AE05C9" w:rsidRDefault="0001586C" w:rsidP="00AE05C9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dr Artur Nowak </w:t>
            </w:r>
          </w:p>
          <w:p w14:paraId="165CDE82" w14:textId="03D0D827" w:rsidR="0001586C" w:rsidRPr="00AE05C9" w:rsidRDefault="0001586C" w:rsidP="00AE05C9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Cs/>
                <w:color w:val="000000" w:themeColor="text1"/>
                <w:sz w:val="24"/>
                <w:szCs w:val="24"/>
              </w:rPr>
              <w:t>dr Ewa Ozimek</w:t>
            </w:r>
          </w:p>
          <w:p w14:paraId="2A03A494" w14:textId="77777777" w:rsidR="003D53EB" w:rsidRPr="00AE05C9" w:rsidRDefault="003D53EB" w:rsidP="00AE05C9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dr Paulina Adamczyk </w:t>
            </w:r>
          </w:p>
          <w:p w14:paraId="68CD8AAB" w14:textId="77777777" w:rsidR="003D53EB" w:rsidRPr="00AE05C9" w:rsidRDefault="003D53EB" w:rsidP="00AE05C9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dr Mateusz Kutyła </w:t>
            </w:r>
          </w:p>
          <w:p w14:paraId="30A0AD49" w14:textId="76402874" w:rsidR="003D53EB" w:rsidRPr="00AE05C9" w:rsidRDefault="003D53EB" w:rsidP="00AE05C9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174" w:type="dxa"/>
          </w:tcPr>
          <w:p w14:paraId="1F248FCE" w14:textId="77777777" w:rsidR="003D53EB" w:rsidRPr="00AE05C9" w:rsidRDefault="003D53EB" w:rsidP="00AE05C9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Cs/>
                <w:color w:val="000000" w:themeColor="text1"/>
                <w:sz w:val="24"/>
                <w:szCs w:val="24"/>
              </w:rPr>
              <w:t>Katedra Mikrobiologii Przemysłowej i Środowiskowej</w:t>
            </w:r>
          </w:p>
          <w:p w14:paraId="160DC6A6" w14:textId="7198C3E8" w:rsidR="003D53EB" w:rsidRPr="009F5ABB" w:rsidRDefault="003D53EB" w:rsidP="009F5ABB">
            <w:pPr>
              <w:pStyle w:val="Zwykytekst"/>
              <w:spacing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E05C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Instytut Nauk Biologicznych</w:t>
            </w:r>
            <w:r w:rsidR="009F5AB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, </w:t>
            </w:r>
            <w:r w:rsidRPr="00AE05C9">
              <w:rPr>
                <w:rFonts w:cstheme="minorHAnsi"/>
                <w:color w:val="000000" w:themeColor="text1"/>
                <w:sz w:val="24"/>
                <w:szCs w:val="24"/>
              </w:rPr>
              <w:t>Wydział Biologii i Biotechnologii</w:t>
            </w:r>
          </w:p>
          <w:p w14:paraId="298A877A" w14:textId="77777777" w:rsidR="003D53EB" w:rsidRPr="00AE05C9" w:rsidRDefault="003D53EB" w:rsidP="00AE05C9">
            <w:pPr>
              <w:pStyle w:val="Zwykytekst"/>
              <w:spacing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E05C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Uniwersytet Marii Curie-Skłodowskiej</w:t>
            </w:r>
          </w:p>
          <w:p w14:paraId="427C1D80" w14:textId="77777777" w:rsidR="003D53EB" w:rsidRPr="00AE05C9" w:rsidRDefault="003D53EB" w:rsidP="00AE05C9">
            <w:pPr>
              <w:pStyle w:val="Zwykytekst"/>
              <w:spacing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E05C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ul. Akademicka 19, 20-033 Lublin</w:t>
            </w:r>
          </w:p>
          <w:p w14:paraId="2E848A99" w14:textId="77777777" w:rsidR="003D53EB" w:rsidRPr="00B17F92" w:rsidRDefault="00A37E7C" w:rsidP="00AE05C9">
            <w:pPr>
              <w:tabs>
                <w:tab w:val="left" w:pos="2625"/>
                <w:tab w:val="center" w:pos="5233"/>
              </w:tabs>
              <w:spacing w:line="360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hyperlink r:id="rId23" w:history="1">
              <w:r w:rsidR="003D53EB" w:rsidRPr="00B17F92">
                <w:rPr>
                  <w:rStyle w:val="Hipercze"/>
                  <w:rFonts w:cstheme="minorHAnsi"/>
                  <w:b/>
                  <w:color w:val="000000" w:themeColor="text1"/>
                  <w:sz w:val="24"/>
                  <w:szCs w:val="24"/>
                </w:rPr>
                <w:t>metagenomy2025@mail.umcs.pl</w:t>
              </w:r>
            </w:hyperlink>
          </w:p>
        </w:tc>
      </w:tr>
    </w:tbl>
    <w:p w14:paraId="25440EC2" w14:textId="77777777" w:rsidR="00127AA9" w:rsidRDefault="00127AA9" w:rsidP="00B17F92">
      <w:pPr>
        <w:pStyle w:val="Akapitzlist"/>
        <w:spacing w:after="0" w:line="360" w:lineRule="auto"/>
        <w:ind w:left="0"/>
        <w:jc w:val="left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127863E0" w14:textId="77777777" w:rsidR="00B17F92" w:rsidRPr="00AE05C9" w:rsidRDefault="00B17F92" w:rsidP="00B17F92">
      <w:pPr>
        <w:pStyle w:val="Akapitzlist"/>
        <w:spacing w:after="0" w:line="360" w:lineRule="auto"/>
        <w:ind w:left="0"/>
        <w:jc w:val="left"/>
        <w:rPr>
          <w:rFonts w:cstheme="minorHAnsi"/>
          <w:b/>
          <w:bCs/>
          <w:color w:val="000000" w:themeColor="text1"/>
          <w:sz w:val="24"/>
          <w:szCs w:val="24"/>
        </w:rPr>
      </w:pPr>
      <w:r w:rsidRPr="00AE05C9">
        <w:rPr>
          <w:rFonts w:cstheme="minorHAnsi"/>
          <w:b/>
          <w:bCs/>
          <w:color w:val="000000" w:themeColor="text1"/>
          <w:sz w:val="24"/>
          <w:szCs w:val="24"/>
        </w:rPr>
        <w:lastRenderedPageBreak/>
        <w:t>Patronat Naukowy</w:t>
      </w:r>
    </w:p>
    <w:p w14:paraId="2F9C4CA3" w14:textId="77777777" w:rsidR="00B17F92" w:rsidRPr="00B17F92" w:rsidRDefault="00B17F92" w:rsidP="00B17F92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B17F92">
        <w:rPr>
          <w:rFonts w:cstheme="minorHAnsi"/>
          <w:bCs/>
          <w:color w:val="000000" w:themeColor="text1"/>
          <w:sz w:val="24"/>
          <w:szCs w:val="24"/>
        </w:rPr>
        <w:t xml:space="preserve">Polskie Towarzystwo Mikrobiologów </w:t>
      </w:r>
    </w:p>
    <w:p w14:paraId="1A34CEE7" w14:textId="77777777" w:rsidR="00B17F92" w:rsidRPr="00B17F92" w:rsidRDefault="00B17F92" w:rsidP="00B17F92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B17F92">
        <w:rPr>
          <w:rFonts w:cstheme="minorHAnsi"/>
          <w:bCs/>
          <w:color w:val="000000" w:themeColor="text1"/>
          <w:sz w:val="24"/>
          <w:szCs w:val="24"/>
        </w:rPr>
        <w:t xml:space="preserve">Polskie Towarzystwo Genetyczne </w:t>
      </w:r>
    </w:p>
    <w:p w14:paraId="76F2248B" w14:textId="77777777" w:rsidR="00B17F92" w:rsidRPr="00B17F92" w:rsidRDefault="00B17F92" w:rsidP="00B17F92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B17F92">
        <w:rPr>
          <w:rFonts w:cstheme="minorHAnsi"/>
          <w:bCs/>
          <w:color w:val="000000" w:themeColor="text1"/>
          <w:sz w:val="24"/>
          <w:szCs w:val="24"/>
        </w:rPr>
        <w:t xml:space="preserve">Polskie Towarzystwo Fitopatologiczne </w:t>
      </w:r>
    </w:p>
    <w:p w14:paraId="4270E447" w14:textId="77777777" w:rsidR="00B17F92" w:rsidRPr="00B17F92" w:rsidRDefault="00B17F92" w:rsidP="00B17F92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B17F92">
        <w:rPr>
          <w:rFonts w:cstheme="minorHAnsi"/>
          <w:bCs/>
          <w:color w:val="000000" w:themeColor="text1"/>
          <w:sz w:val="24"/>
          <w:szCs w:val="24"/>
        </w:rPr>
        <w:t xml:space="preserve">Polskie Towarzystwo </w:t>
      </w:r>
      <w:proofErr w:type="spellStart"/>
      <w:r w:rsidRPr="00B17F92">
        <w:rPr>
          <w:rFonts w:cstheme="minorHAnsi"/>
          <w:bCs/>
          <w:color w:val="000000" w:themeColor="text1"/>
          <w:sz w:val="24"/>
          <w:szCs w:val="24"/>
        </w:rPr>
        <w:t>Mykologiczne</w:t>
      </w:r>
      <w:proofErr w:type="spellEnd"/>
      <w:r w:rsidRPr="00B17F92">
        <w:rPr>
          <w:rFonts w:cstheme="minorHAnsi"/>
          <w:bCs/>
          <w:color w:val="000000" w:themeColor="text1"/>
          <w:sz w:val="24"/>
          <w:szCs w:val="24"/>
        </w:rPr>
        <w:t>, Sekcja Biotechnologia Grzybów</w:t>
      </w:r>
    </w:p>
    <w:p w14:paraId="7FF25453" w14:textId="77777777" w:rsidR="00B17F92" w:rsidRPr="00B17F92" w:rsidRDefault="00B17F92" w:rsidP="00B17F92">
      <w:pPr>
        <w:autoSpaceDE w:val="0"/>
        <w:autoSpaceDN w:val="0"/>
        <w:adjustRightInd w:val="0"/>
        <w:spacing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B17F92">
        <w:rPr>
          <w:rFonts w:cstheme="minorHAnsi"/>
          <w:bCs/>
          <w:color w:val="000000" w:themeColor="text1"/>
          <w:sz w:val="24"/>
          <w:szCs w:val="24"/>
        </w:rPr>
        <w:t>Polskie Towarzystwo Botaniczne, Oddział w Lublinie</w:t>
      </w:r>
    </w:p>
    <w:p w14:paraId="0630D80E" w14:textId="77777777" w:rsidR="003D53EB" w:rsidRPr="00AE05C9" w:rsidRDefault="003D53EB" w:rsidP="00AE05C9">
      <w:pPr>
        <w:spacing w:after="0" w:line="360" w:lineRule="auto"/>
        <w:jc w:val="left"/>
        <w:rPr>
          <w:rFonts w:cstheme="minorHAnsi"/>
          <w:b/>
          <w:bCs/>
          <w:color w:val="000000" w:themeColor="text1"/>
          <w:sz w:val="24"/>
          <w:szCs w:val="24"/>
        </w:rPr>
      </w:pPr>
      <w:r w:rsidRPr="00AE05C9">
        <w:rPr>
          <w:rFonts w:cstheme="minorHAnsi"/>
          <w:b/>
          <w:bCs/>
          <w:color w:val="000000" w:themeColor="text1"/>
          <w:sz w:val="24"/>
          <w:szCs w:val="24"/>
        </w:rPr>
        <w:t>Patronat Honorowy</w:t>
      </w:r>
    </w:p>
    <w:p w14:paraId="3CA71797" w14:textId="77777777" w:rsidR="00127AA9" w:rsidRPr="00127AA9" w:rsidRDefault="00127AA9" w:rsidP="00127AA9">
      <w:pPr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127AA9">
        <w:rPr>
          <w:rFonts w:cstheme="minorHAnsi"/>
          <w:bCs/>
          <w:color w:val="000000" w:themeColor="text1"/>
          <w:sz w:val="24"/>
          <w:szCs w:val="24"/>
        </w:rPr>
        <w:t>prof. dr hab. Radosław Dobrowolski (Rektor Uniwersytetu Marii Curie-Skłodowskiej w Lublinie)</w:t>
      </w:r>
    </w:p>
    <w:p w14:paraId="7140CAD4" w14:textId="77777777" w:rsidR="00127AA9" w:rsidRPr="00127AA9" w:rsidRDefault="00127AA9" w:rsidP="00127AA9">
      <w:pPr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127AA9">
        <w:rPr>
          <w:rFonts w:cstheme="minorHAnsi"/>
          <w:bCs/>
          <w:color w:val="000000" w:themeColor="text1"/>
          <w:sz w:val="24"/>
          <w:szCs w:val="24"/>
        </w:rPr>
        <w:t>dr hab. Grzegorz Janusz prof. UMCS (Dyrektor Instytutu Nauk Biologicznych, UMCS w Lublinie)</w:t>
      </w:r>
    </w:p>
    <w:p w14:paraId="5DB21216" w14:textId="77777777" w:rsidR="00127AA9" w:rsidRPr="00127AA9" w:rsidRDefault="00127AA9" w:rsidP="00127AA9">
      <w:pPr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127AA9">
        <w:rPr>
          <w:rFonts w:cstheme="minorHAnsi"/>
          <w:bCs/>
          <w:color w:val="000000" w:themeColor="text1"/>
          <w:sz w:val="24"/>
          <w:szCs w:val="24"/>
        </w:rPr>
        <w:t>dr hab. Anna Matuszewska prof. UMCS (Dziekan Wydziału Biologii i Biotechnologii, UMCS w Lublinie)</w:t>
      </w:r>
    </w:p>
    <w:p w14:paraId="136CC590" w14:textId="77777777" w:rsidR="00127AA9" w:rsidRPr="00127AA9" w:rsidRDefault="00127AA9" w:rsidP="00127AA9">
      <w:pPr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127AA9">
        <w:rPr>
          <w:rFonts w:cstheme="minorHAnsi"/>
          <w:bCs/>
          <w:color w:val="000000" w:themeColor="text1"/>
          <w:sz w:val="24"/>
          <w:szCs w:val="24"/>
        </w:rPr>
        <w:t xml:space="preserve">prof. dr hab. Cezary Sławiński, </w:t>
      </w:r>
      <w:proofErr w:type="spellStart"/>
      <w:r w:rsidRPr="00127AA9">
        <w:rPr>
          <w:rFonts w:cstheme="minorHAnsi"/>
          <w:bCs/>
          <w:color w:val="000000" w:themeColor="text1"/>
          <w:sz w:val="24"/>
          <w:szCs w:val="24"/>
        </w:rPr>
        <w:t>czł</w:t>
      </w:r>
      <w:proofErr w:type="spellEnd"/>
      <w:r w:rsidRPr="00127AA9">
        <w:rPr>
          <w:rFonts w:cstheme="minorHAnsi"/>
          <w:bCs/>
          <w:color w:val="000000" w:themeColor="text1"/>
          <w:sz w:val="24"/>
          <w:szCs w:val="24"/>
        </w:rPr>
        <w:t xml:space="preserve">. </w:t>
      </w:r>
      <w:proofErr w:type="spellStart"/>
      <w:r w:rsidRPr="00127AA9">
        <w:rPr>
          <w:rFonts w:cstheme="minorHAnsi"/>
          <w:bCs/>
          <w:color w:val="000000" w:themeColor="text1"/>
          <w:sz w:val="24"/>
          <w:szCs w:val="24"/>
        </w:rPr>
        <w:t>koresp</w:t>
      </w:r>
      <w:proofErr w:type="spellEnd"/>
      <w:r w:rsidRPr="00127AA9">
        <w:rPr>
          <w:rFonts w:cstheme="minorHAnsi"/>
          <w:bCs/>
          <w:color w:val="000000" w:themeColor="text1"/>
          <w:sz w:val="24"/>
          <w:szCs w:val="24"/>
        </w:rPr>
        <w:t>. PAN (Dyrektor Instytutu Agrofizyki Polskiej Akademii Nauk)</w:t>
      </w:r>
    </w:p>
    <w:p w14:paraId="4EE3EA8C" w14:textId="77777777" w:rsidR="00127AA9" w:rsidRPr="00127AA9" w:rsidRDefault="00127AA9" w:rsidP="00127AA9">
      <w:pPr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127AA9">
        <w:rPr>
          <w:rFonts w:cstheme="minorHAnsi"/>
          <w:bCs/>
          <w:color w:val="000000" w:themeColor="text1"/>
          <w:sz w:val="24"/>
          <w:szCs w:val="24"/>
        </w:rPr>
        <w:t xml:space="preserve">prof. dr hab. Artur Zdunek, </w:t>
      </w:r>
      <w:proofErr w:type="spellStart"/>
      <w:r w:rsidRPr="00127AA9">
        <w:rPr>
          <w:rFonts w:cstheme="minorHAnsi"/>
          <w:bCs/>
          <w:color w:val="000000" w:themeColor="text1"/>
          <w:sz w:val="24"/>
          <w:szCs w:val="24"/>
        </w:rPr>
        <w:t>czł</w:t>
      </w:r>
      <w:proofErr w:type="spellEnd"/>
      <w:r w:rsidRPr="00127AA9">
        <w:rPr>
          <w:rFonts w:cstheme="minorHAnsi"/>
          <w:bCs/>
          <w:color w:val="000000" w:themeColor="text1"/>
          <w:sz w:val="24"/>
          <w:szCs w:val="24"/>
        </w:rPr>
        <w:t xml:space="preserve">. </w:t>
      </w:r>
      <w:proofErr w:type="spellStart"/>
      <w:r w:rsidRPr="00127AA9">
        <w:rPr>
          <w:rFonts w:cstheme="minorHAnsi"/>
          <w:bCs/>
          <w:color w:val="000000" w:themeColor="text1"/>
          <w:sz w:val="24"/>
          <w:szCs w:val="24"/>
        </w:rPr>
        <w:t>koresp</w:t>
      </w:r>
      <w:proofErr w:type="spellEnd"/>
      <w:r w:rsidRPr="00127AA9">
        <w:rPr>
          <w:rFonts w:cstheme="minorHAnsi"/>
          <w:bCs/>
          <w:color w:val="000000" w:themeColor="text1"/>
          <w:sz w:val="24"/>
          <w:szCs w:val="24"/>
        </w:rPr>
        <w:t>. PAN (Zastępca Dyrektora ds. Naukowych Instytutu Agrofizyki PAN)</w:t>
      </w:r>
    </w:p>
    <w:p w14:paraId="18A9D068" w14:textId="77777777" w:rsidR="00127AA9" w:rsidRPr="00127AA9" w:rsidRDefault="00127AA9" w:rsidP="00127AA9">
      <w:pPr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127AA9">
        <w:rPr>
          <w:rFonts w:cstheme="minorHAnsi"/>
          <w:bCs/>
          <w:color w:val="000000" w:themeColor="text1"/>
          <w:sz w:val="24"/>
          <w:szCs w:val="24"/>
        </w:rPr>
        <w:t>prof. dr hab. Mariusz Matyka (Dyrektor Instytutu Uprawy Nawożenia i Gleboznawstwa-PIB, Puławy)</w:t>
      </w:r>
    </w:p>
    <w:p w14:paraId="45ACED90" w14:textId="77777777" w:rsidR="00127AA9" w:rsidRPr="00127AA9" w:rsidRDefault="00127AA9" w:rsidP="00127AA9">
      <w:pPr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0356BE">
        <w:rPr>
          <w:rFonts w:cstheme="minorHAnsi"/>
          <w:bCs/>
          <w:color w:val="000000" w:themeColor="text1"/>
          <w:sz w:val="24"/>
          <w:szCs w:val="24"/>
          <w:lang w:val="en-US"/>
        </w:rPr>
        <w:t xml:space="preserve">prof. </w:t>
      </w:r>
      <w:proofErr w:type="spellStart"/>
      <w:r w:rsidRPr="000356BE">
        <w:rPr>
          <w:rFonts w:cstheme="minorHAnsi"/>
          <w:bCs/>
          <w:color w:val="000000" w:themeColor="text1"/>
          <w:sz w:val="24"/>
          <w:szCs w:val="24"/>
          <w:lang w:val="en-US"/>
        </w:rPr>
        <w:t>dr</w:t>
      </w:r>
      <w:proofErr w:type="spellEnd"/>
      <w:r w:rsidRPr="000356BE">
        <w:rPr>
          <w:rFonts w:cstheme="minorHAnsi"/>
          <w:bCs/>
          <w:color w:val="000000" w:themeColor="text1"/>
          <w:sz w:val="24"/>
          <w:szCs w:val="24"/>
          <w:lang w:val="en-US"/>
        </w:rPr>
        <w:t xml:space="preserve"> hab. n. med. </w:t>
      </w:r>
      <w:r w:rsidRPr="00127AA9">
        <w:rPr>
          <w:rFonts w:cstheme="minorHAnsi"/>
          <w:bCs/>
          <w:color w:val="000000" w:themeColor="text1"/>
          <w:sz w:val="24"/>
          <w:szCs w:val="24"/>
        </w:rPr>
        <w:t>Ryszard Maciejewski (Dziekan Wydziału Medycznego KUL)</w:t>
      </w:r>
    </w:p>
    <w:p w14:paraId="1622879B" w14:textId="77777777" w:rsidR="00127AA9" w:rsidRPr="00127AA9" w:rsidRDefault="00127AA9" w:rsidP="00127AA9">
      <w:pPr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127AA9">
        <w:rPr>
          <w:rFonts w:cstheme="minorHAnsi"/>
          <w:bCs/>
          <w:color w:val="000000" w:themeColor="text1"/>
          <w:sz w:val="24"/>
          <w:szCs w:val="24"/>
        </w:rPr>
        <w:t xml:space="preserve">dr hab. Maciej </w:t>
      </w:r>
      <w:proofErr w:type="spellStart"/>
      <w:r w:rsidRPr="00127AA9">
        <w:rPr>
          <w:rFonts w:cstheme="minorHAnsi"/>
          <w:bCs/>
          <w:color w:val="000000" w:themeColor="text1"/>
          <w:sz w:val="24"/>
          <w:szCs w:val="24"/>
        </w:rPr>
        <w:t>Masłyk</w:t>
      </w:r>
      <w:proofErr w:type="spellEnd"/>
      <w:r w:rsidRPr="00127AA9">
        <w:rPr>
          <w:rFonts w:cstheme="minorHAnsi"/>
          <w:bCs/>
          <w:color w:val="000000" w:themeColor="text1"/>
          <w:sz w:val="24"/>
          <w:szCs w:val="24"/>
        </w:rPr>
        <w:t>, prof. KUL (Dyrektor Instytutu Nauk Biologicznych KUL)</w:t>
      </w:r>
    </w:p>
    <w:p w14:paraId="2C7B498D" w14:textId="77777777" w:rsidR="00127AA9" w:rsidRDefault="00127AA9" w:rsidP="00127AA9">
      <w:pPr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127AA9">
        <w:rPr>
          <w:rFonts w:cstheme="minorHAnsi"/>
          <w:bCs/>
          <w:color w:val="000000" w:themeColor="text1"/>
          <w:sz w:val="24"/>
          <w:szCs w:val="24"/>
        </w:rPr>
        <w:t>prof. dr hab. Agnieszka Gniazdowska (Dyrektor Instytutu Biologii, SGGW w Warszawie)</w:t>
      </w:r>
    </w:p>
    <w:p w14:paraId="4028EC8A" w14:textId="10C16BFC" w:rsidR="00B17F92" w:rsidRDefault="00B17F92" w:rsidP="00127AA9">
      <w:pPr>
        <w:spacing w:after="0" w:line="360" w:lineRule="auto"/>
        <w:rPr>
          <w:rFonts w:cstheme="minorHAnsi"/>
          <w:bCs/>
          <w:color w:val="000000" w:themeColor="text1"/>
          <w:sz w:val="24"/>
          <w:szCs w:val="24"/>
        </w:rPr>
      </w:pPr>
      <w:r w:rsidRPr="00C830E1">
        <w:rPr>
          <w:rFonts w:cstheme="minorHAnsi"/>
          <w:b/>
          <w:bCs/>
          <w:noProof/>
          <w:color w:val="0066FF"/>
          <w:sz w:val="28"/>
          <w:szCs w:val="28"/>
          <w:lang w:eastAsia="pl-PL"/>
        </w:rPr>
        <w:drawing>
          <wp:inline distT="0" distB="0" distL="0" distR="0" wp14:anchorId="1D11DEC0" wp14:editId="519B2239">
            <wp:extent cx="3048000" cy="74572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6266" cy="7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86D71" w14:textId="508BDA60" w:rsidR="00A85003" w:rsidRPr="00E3164E" w:rsidRDefault="00B17F92" w:rsidP="00E3164E">
      <w:pPr>
        <w:rPr>
          <w:rFonts w:cstheme="minorHAnsi"/>
          <w:b/>
          <w:color w:val="000000" w:themeColor="text1"/>
          <w:sz w:val="24"/>
          <w:szCs w:val="24"/>
        </w:rPr>
      </w:pPr>
      <w:r w:rsidRPr="00AE05C9"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>„</w:t>
      </w:r>
      <w:r>
        <w:rPr>
          <w:rStyle w:val="Pogrubienie"/>
          <w:rFonts w:cstheme="minorHAnsi"/>
          <w:b w:val="0"/>
          <w:i/>
          <w:color w:val="000000" w:themeColor="text1"/>
          <w:spacing w:val="3"/>
          <w:sz w:val="16"/>
          <w:szCs w:val="24"/>
          <w:shd w:val="clear" w:color="auto" w:fill="FFFFFF"/>
        </w:rPr>
        <w:t xml:space="preserve">Grafika informacyjna. Logotyp Honorowego Patronatu JM Rektora UMCS w kolorze niebieskim. Napis Patronat Honorowy JM Rektora połączony z </w:t>
      </w:r>
      <w:r w:rsidR="0046107B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>Orłem zwrócony</w:t>
      </w:r>
      <w:r w:rsidR="00333A6C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>m</w:t>
      </w:r>
      <w:r w:rsidR="0046107B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 xml:space="preserve"> w lewą stron</w:t>
      </w:r>
      <w:r w:rsidR="00333A6C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>ę i</w:t>
      </w:r>
      <w:r w:rsidR="0046107B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 xml:space="preserve"> </w:t>
      </w:r>
      <w:proofErr w:type="spellStart"/>
      <w:r w:rsidR="0046107B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>otoczony</w:t>
      </w:r>
      <w:r w:rsidR="00333A6C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>y</w:t>
      </w:r>
      <w:proofErr w:type="spellEnd"/>
      <w:r w:rsidR="0046107B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 xml:space="preserve"> 12 gwiazdkami oraz czterema literami UMCS</w:t>
      </w:r>
      <w:r w:rsidRPr="00AE05C9">
        <w:rPr>
          <w:rStyle w:val="Pogrubienie"/>
          <w:b w:val="0"/>
          <w:i/>
          <w:spacing w:val="3"/>
          <w:sz w:val="16"/>
          <w:szCs w:val="24"/>
          <w:shd w:val="clear" w:color="auto" w:fill="FFFFFF"/>
        </w:rPr>
        <w:t>”</w:t>
      </w:r>
    </w:p>
    <w:p w14:paraId="4C7987F5" w14:textId="1D8B2E68" w:rsidR="0096725F" w:rsidRPr="00AE05C9" w:rsidRDefault="0096725F" w:rsidP="00E3164E">
      <w:pPr>
        <w:autoSpaceDE w:val="0"/>
        <w:autoSpaceDN w:val="0"/>
        <w:adjustRightInd w:val="0"/>
        <w:spacing w:before="240"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AE05C9">
        <w:rPr>
          <w:rFonts w:cstheme="minorHAnsi"/>
          <w:b/>
          <w:bCs/>
          <w:color w:val="000000" w:themeColor="text1"/>
          <w:sz w:val="24"/>
          <w:szCs w:val="24"/>
        </w:rPr>
        <w:t xml:space="preserve">ZGŁOSZENIE UDZIAŁU W KONFERENCJI </w:t>
      </w:r>
    </w:p>
    <w:p w14:paraId="487A7B1F" w14:textId="3E31D529" w:rsidR="00D477C0" w:rsidRPr="00AE05C9" w:rsidRDefault="0096725F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AE05C9">
        <w:rPr>
          <w:rFonts w:cstheme="minorHAnsi"/>
          <w:color w:val="000000" w:themeColor="text1"/>
          <w:sz w:val="24"/>
          <w:szCs w:val="24"/>
        </w:rPr>
        <w:t>Wypełnioną kartę udziału prosimy przesłać na adres sekretariatu konferencji (</w:t>
      </w:r>
      <w:r w:rsidRPr="00AE05C9">
        <w:rPr>
          <w:rFonts w:cstheme="minorHAnsi"/>
          <w:b/>
          <w:bCs/>
          <w:color w:val="000000" w:themeColor="text1"/>
          <w:sz w:val="24"/>
          <w:szCs w:val="24"/>
        </w:rPr>
        <w:t>metagenomy2025@mail.umcs.pl</w:t>
      </w:r>
      <w:r w:rsidRPr="00AE05C9">
        <w:rPr>
          <w:rFonts w:cstheme="minorHAnsi"/>
          <w:color w:val="000000" w:themeColor="text1"/>
          <w:sz w:val="24"/>
          <w:szCs w:val="24"/>
        </w:rPr>
        <w:t xml:space="preserve">) do dnia </w:t>
      </w:r>
      <w:r w:rsidRPr="00AE05C9">
        <w:rPr>
          <w:rFonts w:cstheme="minorHAnsi"/>
          <w:b/>
          <w:bCs/>
          <w:color w:val="000000" w:themeColor="text1"/>
          <w:sz w:val="24"/>
          <w:szCs w:val="24"/>
        </w:rPr>
        <w:t>18.04.202</w:t>
      </w:r>
      <w:r w:rsidR="00555746" w:rsidRPr="00AE05C9">
        <w:rPr>
          <w:rFonts w:cstheme="minorHAnsi"/>
          <w:b/>
          <w:bCs/>
          <w:color w:val="000000" w:themeColor="text1"/>
          <w:sz w:val="24"/>
          <w:szCs w:val="24"/>
        </w:rPr>
        <w:t>5</w:t>
      </w:r>
      <w:r w:rsidRPr="00AE05C9">
        <w:rPr>
          <w:rFonts w:cstheme="minorHAnsi"/>
          <w:b/>
          <w:bCs/>
          <w:color w:val="000000" w:themeColor="text1"/>
          <w:sz w:val="24"/>
          <w:szCs w:val="24"/>
        </w:rPr>
        <w:t xml:space="preserve"> r</w:t>
      </w:r>
      <w:r w:rsidR="009847EE" w:rsidRPr="00AE05C9">
        <w:rPr>
          <w:rFonts w:cstheme="minorHAnsi"/>
          <w:b/>
          <w:bCs/>
          <w:color w:val="000000" w:themeColor="text1"/>
          <w:sz w:val="24"/>
          <w:szCs w:val="24"/>
        </w:rPr>
        <w:t>.</w:t>
      </w:r>
      <w:r w:rsidRPr="00AE05C9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</w:p>
    <w:p w14:paraId="69E2CEFA" w14:textId="3CB14999" w:rsidR="00AE05C9" w:rsidRDefault="00D477C0" w:rsidP="00E3164E">
      <w:pPr>
        <w:spacing w:after="0" w:line="360" w:lineRule="auto"/>
        <w:jc w:val="left"/>
        <w:rPr>
          <w:rFonts w:cstheme="minorHAnsi"/>
          <w:bCs/>
          <w:i/>
          <w:color w:val="000000" w:themeColor="text1"/>
          <w:sz w:val="24"/>
          <w:szCs w:val="24"/>
        </w:rPr>
      </w:pPr>
      <w:r w:rsidRPr="00AE05C9">
        <w:rPr>
          <w:rFonts w:cstheme="minorHAnsi"/>
          <w:color w:val="000000" w:themeColor="text1"/>
          <w:sz w:val="24"/>
          <w:szCs w:val="24"/>
        </w:rPr>
        <w:t>S</w:t>
      </w:r>
      <w:r w:rsidR="007F7CA8" w:rsidRPr="00AE05C9">
        <w:rPr>
          <w:rFonts w:cstheme="minorHAnsi"/>
          <w:color w:val="000000" w:themeColor="text1"/>
          <w:sz w:val="24"/>
          <w:szCs w:val="24"/>
        </w:rPr>
        <w:t xml:space="preserve">zczegółowe </w:t>
      </w:r>
      <w:r w:rsidRPr="00AE05C9">
        <w:rPr>
          <w:rFonts w:cstheme="minorHAnsi"/>
          <w:color w:val="000000" w:themeColor="text1"/>
          <w:sz w:val="24"/>
          <w:szCs w:val="24"/>
        </w:rPr>
        <w:t xml:space="preserve">informacje </w:t>
      </w:r>
      <w:r w:rsidRPr="00AE05C9">
        <w:rPr>
          <w:rFonts w:cstheme="minorHAnsi"/>
          <w:bCs/>
          <w:i/>
          <w:color w:val="000000" w:themeColor="text1"/>
          <w:sz w:val="24"/>
          <w:szCs w:val="24"/>
        </w:rPr>
        <w:t>w kolejnym komunikacie</w:t>
      </w:r>
    </w:p>
    <w:p w14:paraId="499507B2" w14:textId="77777777" w:rsidR="00E3164E" w:rsidRPr="00E3164E" w:rsidRDefault="00E3164E" w:rsidP="00E3164E">
      <w:pPr>
        <w:spacing w:after="0" w:line="360" w:lineRule="auto"/>
        <w:jc w:val="left"/>
        <w:rPr>
          <w:rFonts w:cstheme="minorHAnsi"/>
          <w:bCs/>
          <w:i/>
          <w:color w:val="000000" w:themeColor="text1"/>
          <w:sz w:val="24"/>
          <w:szCs w:val="24"/>
        </w:rPr>
      </w:pPr>
    </w:p>
    <w:p w14:paraId="5729BD70" w14:textId="1C8D0AC4" w:rsidR="0096725F" w:rsidRPr="00AE05C9" w:rsidRDefault="0096725F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AE05C9">
        <w:rPr>
          <w:rFonts w:cstheme="minorHAnsi"/>
          <w:b/>
          <w:bCs/>
          <w:color w:val="000000" w:themeColor="text1"/>
          <w:sz w:val="24"/>
          <w:szCs w:val="24"/>
        </w:rPr>
        <w:t xml:space="preserve">OPŁATA KONFERENCYJNA </w:t>
      </w:r>
    </w:p>
    <w:p w14:paraId="775550D8" w14:textId="34D404DA" w:rsidR="0096725F" w:rsidRPr="00AE05C9" w:rsidRDefault="0096725F" w:rsidP="00AE05C9">
      <w:pPr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AE05C9">
        <w:rPr>
          <w:rFonts w:cstheme="minorHAnsi"/>
          <w:bCs/>
          <w:color w:val="000000" w:themeColor="text1"/>
          <w:sz w:val="24"/>
          <w:szCs w:val="24"/>
        </w:rPr>
        <w:t xml:space="preserve">- Wysokość opłaty pełnej </w:t>
      </w:r>
      <w:r w:rsidR="00D477C0" w:rsidRPr="00AE05C9">
        <w:rPr>
          <w:rFonts w:cstheme="minorHAnsi"/>
          <w:bCs/>
          <w:color w:val="000000" w:themeColor="text1"/>
          <w:sz w:val="24"/>
          <w:szCs w:val="24"/>
        </w:rPr>
        <w:t xml:space="preserve">- </w:t>
      </w:r>
      <w:r w:rsidR="00D477C0" w:rsidRPr="00AE05C9">
        <w:rPr>
          <w:rFonts w:cstheme="minorHAnsi"/>
          <w:b/>
          <w:bCs/>
          <w:color w:val="000000" w:themeColor="text1"/>
          <w:sz w:val="24"/>
          <w:szCs w:val="24"/>
        </w:rPr>
        <w:t>550</w:t>
      </w:r>
      <w:r w:rsidR="00D477C0" w:rsidRPr="00AE05C9">
        <w:rPr>
          <w:rFonts w:cstheme="minorHAnsi"/>
          <w:bCs/>
          <w:color w:val="000000" w:themeColor="text1"/>
          <w:sz w:val="24"/>
          <w:szCs w:val="24"/>
        </w:rPr>
        <w:t xml:space="preserve"> PLN; </w:t>
      </w:r>
      <w:r w:rsidRPr="00AE05C9">
        <w:rPr>
          <w:rFonts w:cstheme="minorHAnsi"/>
          <w:bCs/>
          <w:color w:val="000000" w:themeColor="text1"/>
          <w:sz w:val="24"/>
          <w:szCs w:val="24"/>
        </w:rPr>
        <w:t>członkowie PTM-100 PLN zniżki</w:t>
      </w:r>
      <w:r w:rsidR="00D477C0" w:rsidRPr="00AE05C9">
        <w:rPr>
          <w:rFonts w:cstheme="minorHAnsi"/>
          <w:bCs/>
          <w:color w:val="000000" w:themeColor="text1"/>
          <w:sz w:val="24"/>
          <w:szCs w:val="24"/>
        </w:rPr>
        <w:t xml:space="preserve"> - </w:t>
      </w:r>
      <w:r w:rsidRPr="00AE05C9">
        <w:rPr>
          <w:rFonts w:cstheme="minorHAnsi"/>
          <w:b/>
          <w:bCs/>
          <w:color w:val="000000" w:themeColor="text1"/>
          <w:sz w:val="24"/>
          <w:szCs w:val="24"/>
        </w:rPr>
        <w:t>450</w:t>
      </w:r>
      <w:r w:rsidR="00D477C0" w:rsidRPr="00AE05C9">
        <w:rPr>
          <w:rFonts w:cstheme="minorHAnsi"/>
          <w:bCs/>
          <w:color w:val="000000" w:themeColor="text1"/>
          <w:sz w:val="24"/>
          <w:szCs w:val="24"/>
        </w:rPr>
        <w:t xml:space="preserve"> PLN</w:t>
      </w:r>
    </w:p>
    <w:p w14:paraId="1F0B6289" w14:textId="79A101ED" w:rsidR="00C526B5" w:rsidRPr="00AE05C9" w:rsidRDefault="0096725F" w:rsidP="00AE05C9">
      <w:pPr>
        <w:spacing w:after="0" w:line="360" w:lineRule="auto"/>
        <w:jc w:val="left"/>
        <w:rPr>
          <w:rFonts w:cstheme="minorHAnsi"/>
          <w:bCs/>
          <w:color w:val="000000" w:themeColor="text1"/>
          <w:sz w:val="24"/>
          <w:szCs w:val="24"/>
        </w:rPr>
      </w:pPr>
      <w:r w:rsidRPr="00AE05C9">
        <w:rPr>
          <w:rFonts w:cstheme="minorHAnsi"/>
          <w:bCs/>
          <w:color w:val="000000" w:themeColor="text1"/>
          <w:sz w:val="24"/>
          <w:szCs w:val="24"/>
        </w:rPr>
        <w:t>- Wysokość opłaty ulgowej</w:t>
      </w:r>
      <w:r w:rsidR="00D477C0" w:rsidRPr="00AE05C9">
        <w:rPr>
          <w:rFonts w:cstheme="minorHAnsi"/>
          <w:bCs/>
          <w:color w:val="000000" w:themeColor="text1"/>
          <w:sz w:val="24"/>
          <w:szCs w:val="24"/>
        </w:rPr>
        <w:t xml:space="preserve"> - </w:t>
      </w:r>
      <w:r w:rsidR="00D477C0" w:rsidRPr="00AE05C9">
        <w:rPr>
          <w:rFonts w:cstheme="minorHAnsi"/>
          <w:b/>
          <w:bCs/>
          <w:color w:val="000000" w:themeColor="text1"/>
          <w:sz w:val="24"/>
          <w:szCs w:val="24"/>
        </w:rPr>
        <w:t>350</w:t>
      </w:r>
      <w:r w:rsidR="00D477C0" w:rsidRPr="00AE05C9">
        <w:rPr>
          <w:rFonts w:cstheme="minorHAnsi"/>
          <w:bCs/>
          <w:color w:val="000000" w:themeColor="text1"/>
          <w:sz w:val="24"/>
          <w:szCs w:val="24"/>
        </w:rPr>
        <w:t xml:space="preserve"> PLN; </w:t>
      </w:r>
      <w:r w:rsidRPr="00AE05C9">
        <w:rPr>
          <w:rFonts w:cstheme="minorHAnsi"/>
          <w:bCs/>
          <w:color w:val="000000" w:themeColor="text1"/>
          <w:sz w:val="24"/>
          <w:szCs w:val="24"/>
        </w:rPr>
        <w:t xml:space="preserve">członkowie PTM-100 PLN zniżki </w:t>
      </w:r>
      <w:r w:rsidR="00D477C0" w:rsidRPr="00AE05C9">
        <w:rPr>
          <w:rFonts w:cstheme="minorHAnsi"/>
          <w:bCs/>
          <w:color w:val="000000" w:themeColor="text1"/>
          <w:sz w:val="24"/>
          <w:szCs w:val="24"/>
        </w:rPr>
        <w:t xml:space="preserve">- </w:t>
      </w:r>
      <w:r w:rsidRPr="00AE05C9">
        <w:rPr>
          <w:rFonts w:cstheme="minorHAnsi"/>
          <w:b/>
          <w:bCs/>
          <w:color w:val="000000" w:themeColor="text1"/>
          <w:sz w:val="24"/>
          <w:szCs w:val="24"/>
        </w:rPr>
        <w:t>250</w:t>
      </w:r>
      <w:r w:rsidR="00D477C0" w:rsidRPr="00AE05C9">
        <w:rPr>
          <w:rFonts w:cstheme="minorHAnsi"/>
          <w:bCs/>
          <w:color w:val="000000" w:themeColor="text1"/>
          <w:sz w:val="24"/>
          <w:szCs w:val="24"/>
        </w:rPr>
        <w:t xml:space="preserve"> PLN</w:t>
      </w:r>
    </w:p>
    <w:p w14:paraId="3E960F1D" w14:textId="786158B5" w:rsidR="00AE05C9" w:rsidRDefault="0096725F" w:rsidP="00E3164E">
      <w:pPr>
        <w:spacing w:after="0" w:line="360" w:lineRule="auto"/>
        <w:jc w:val="left"/>
        <w:rPr>
          <w:rFonts w:cstheme="minorHAnsi"/>
          <w:bCs/>
          <w:i/>
          <w:color w:val="000000" w:themeColor="text1"/>
          <w:sz w:val="24"/>
          <w:szCs w:val="24"/>
        </w:rPr>
      </w:pPr>
      <w:r w:rsidRPr="00AE05C9">
        <w:rPr>
          <w:rFonts w:cstheme="minorHAnsi"/>
          <w:bCs/>
          <w:i/>
          <w:color w:val="000000" w:themeColor="text1"/>
          <w:sz w:val="24"/>
          <w:szCs w:val="24"/>
        </w:rPr>
        <w:t>Dalsze informacje w kolejnym komunikacie</w:t>
      </w:r>
    </w:p>
    <w:p w14:paraId="75551FE3" w14:textId="77777777" w:rsidR="00E3164E" w:rsidRPr="00E3164E" w:rsidRDefault="00E3164E" w:rsidP="00E3164E">
      <w:pPr>
        <w:spacing w:after="0" w:line="360" w:lineRule="auto"/>
        <w:jc w:val="left"/>
        <w:rPr>
          <w:rFonts w:cstheme="minorHAnsi"/>
          <w:bCs/>
          <w:i/>
          <w:color w:val="000000" w:themeColor="text1"/>
          <w:sz w:val="24"/>
          <w:szCs w:val="24"/>
        </w:rPr>
      </w:pPr>
    </w:p>
    <w:p w14:paraId="4C4B4B81" w14:textId="3D2B3B7D" w:rsidR="0096725F" w:rsidRPr="00AE05C9" w:rsidRDefault="0096725F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AE05C9">
        <w:rPr>
          <w:rFonts w:cstheme="minorHAnsi"/>
          <w:b/>
          <w:bCs/>
          <w:color w:val="000000" w:themeColor="text1"/>
          <w:sz w:val="24"/>
          <w:szCs w:val="24"/>
        </w:rPr>
        <w:t xml:space="preserve">PRZYGOTOWANIE STRESZCZEŃ DO UMIESZCZENIA W MATERIAŁACH KONFERENCYJNYCH </w:t>
      </w:r>
    </w:p>
    <w:p w14:paraId="4EEDD364" w14:textId="77777777" w:rsidR="00E3164E" w:rsidRPr="00E3164E" w:rsidRDefault="00E3164E" w:rsidP="00E3164E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E3164E">
        <w:rPr>
          <w:rFonts w:cstheme="minorHAnsi"/>
          <w:color w:val="000000" w:themeColor="text1"/>
          <w:sz w:val="24"/>
          <w:szCs w:val="24"/>
        </w:rPr>
        <w:t xml:space="preserve">Streszczenia prac o objętości 1 strony B5 w języku polskim i angielskim powinny być przygotowane zgodnie z załączoną instrukcją (informacje wkrótce) i przesłane na adres sekretariatu (metagenomy2025@mail.umcs.pl) do dnia 16.05.2025 r. </w:t>
      </w:r>
    </w:p>
    <w:p w14:paraId="14D37946" w14:textId="77777777" w:rsidR="00E3164E" w:rsidRPr="00E3164E" w:rsidRDefault="00E3164E" w:rsidP="00E3164E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E3164E">
        <w:rPr>
          <w:rFonts w:cstheme="minorHAnsi"/>
          <w:color w:val="000000" w:themeColor="text1"/>
          <w:sz w:val="24"/>
          <w:szCs w:val="24"/>
        </w:rPr>
        <w:lastRenderedPageBreak/>
        <w:t xml:space="preserve">Warunkiem zamieszczenia streszczenia w materiałach jest wniesienie opłaty konferencyjnej przez jednego z Autorów.  W ramach jednej opłaty można zgłosić dwa streszczenia.  </w:t>
      </w:r>
    </w:p>
    <w:p w14:paraId="1C631D46" w14:textId="0FE03305" w:rsidR="00AE05C9" w:rsidRDefault="00E3164E" w:rsidP="00E3164E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E3164E">
        <w:rPr>
          <w:rFonts w:cstheme="minorHAnsi"/>
          <w:color w:val="000000" w:themeColor="text1"/>
          <w:sz w:val="24"/>
          <w:szCs w:val="24"/>
        </w:rPr>
        <w:t>Materiały konferencyjne zostaną przekazane uczestnikom w czasie trwania sympozjum.</w:t>
      </w:r>
    </w:p>
    <w:p w14:paraId="27121053" w14:textId="77777777" w:rsidR="00E3164E" w:rsidRDefault="00E3164E" w:rsidP="00E3164E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4F943F67" w14:textId="36BE8588" w:rsidR="00D477C0" w:rsidRPr="00AE05C9" w:rsidRDefault="0096725F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AE05C9">
        <w:rPr>
          <w:rFonts w:cstheme="minorHAnsi"/>
          <w:b/>
          <w:bCs/>
          <w:color w:val="000000" w:themeColor="text1"/>
          <w:sz w:val="24"/>
          <w:szCs w:val="24"/>
        </w:rPr>
        <w:t xml:space="preserve">PRZYGOTOWANIE POSTERÓW </w:t>
      </w:r>
    </w:p>
    <w:p w14:paraId="75FE7CA2" w14:textId="77777777" w:rsidR="00E3164E" w:rsidRPr="00E3164E" w:rsidRDefault="00E3164E" w:rsidP="00E3164E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E3164E">
        <w:rPr>
          <w:rFonts w:cstheme="minorHAnsi"/>
          <w:color w:val="000000" w:themeColor="text1"/>
          <w:sz w:val="24"/>
          <w:szCs w:val="24"/>
        </w:rPr>
        <w:t xml:space="preserve">Prosimy o przygotowanie posterów w maksymalnym formacie B1. </w:t>
      </w:r>
    </w:p>
    <w:p w14:paraId="3F004FAF" w14:textId="77777777" w:rsidR="00E3164E" w:rsidRPr="00E3164E" w:rsidRDefault="00E3164E" w:rsidP="00E3164E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E3164E">
        <w:rPr>
          <w:rFonts w:cstheme="minorHAnsi"/>
          <w:color w:val="000000" w:themeColor="text1"/>
          <w:sz w:val="24"/>
          <w:szCs w:val="24"/>
        </w:rPr>
        <w:t xml:space="preserve">Postery zostaną zaprezentowane podczas zaplanowanych w programie sesji </w:t>
      </w:r>
      <w:proofErr w:type="spellStart"/>
      <w:r w:rsidRPr="00E3164E">
        <w:rPr>
          <w:rFonts w:cstheme="minorHAnsi"/>
          <w:color w:val="000000" w:themeColor="text1"/>
          <w:sz w:val="24"/>
          <w:szCs w:val="24"/>
        </w:rPr>
        <w:t>posterowych</w:t>
      </w:r>
      <w:proofErr w:type="spellEnd"/>
      <w:r w:rsidRPr="00E3164E">
        <w:rPr>
          <w:rFonts w:cstheme="minorHAnsi"/>
          <w:color w:val="000000" w:themeColor="text1"/>
          <w:sz w:val="24"/>
          <w:szCs w:val="24"/>
        </w:rPr>
        <w:t>.</w:t>
      </w:r>
    </w:p>
    <w:p w14:paraId="7D9D8373" w14:textId="09FDB7BB" w:rsidR="00AE05C9" w:rsidRDefault="00E3164E" w:rsidP="00E3164E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E3164E">
        <w:rPr>
          <w:rFonts w:cstheme="minorHAnsi"/>
          <w:color w:val="000000" w:themeColor="text1"/>
          <w:sz w:val="24"/>
          <w:szCs w:val="24"/>
        </w:rPr>
        <w:t xml:space="preserve">Elektroniczne prezentacje </w:t>
      </w:r>
      <w:proofErr w:type="spellStart"/>
      <w:r w:rsidRPr="00E3164E">
        <w:rPr>
          <w:rFonts w:cstheme="minorHAnsi"/>
          <w:color w:val="000000" w:themeColor="text1"/>
          <w:sz w:val="24"/>
          <w:szCs w:val="24"/>
        </w:rPr>
        <w:t>posterowe</w:t>
      </w:r>
      <w:proofErr w:type="spellEnd"/>
      <w:r w:rsidRPr="00E3164E">
        <w:rPr>
          <w:rFonts w:cstheme="minorHAnsi"/>
          <w:color w:val="000000" w:themeColor="text1"/>
          <w:sz w:val="24"/>
          <w:szCs w:val="24"/>
        </w:rPr>
        <w:t xml:space="preserve"> w formacie A3 (w orientacji pionowej) w formie plików pdf do umieszczenia na stronie internetowej Sympozjum prosimy przesłać do dnia 15.06.2025 r.</w:t>
      </w:r>
    </w:p>
    <w:p w14:paraId="461583EE" w14:textId="2CB831E6" w:rsidR="00E3164E" w:rsidRPr="00E3164E" w:rsidRDefault="00E3164E" w:rsidP="00E3164E">
      <w:pPr>
        <w:autoSpaceDE w:val="0"/>
        <w:autoSpaceDN w:val="0"/>
        <w:adjustRightInd w:val="0"/>
        <w:spacing w:after="0"/>
        <w:jc w:val="left"/>
        <w:rPr>
          <w:rFonts w:cstheme="minorHAnsi"/>
          <w:color w:val="000000"/>
          <w:sz w:val="23"/>
          <w:szCs w:val="23"/>
        </w:rPr>
      </w:pPr>
      <w:r w:rsidRPr="001A4167">
        <w:rPr>
          <w:rFonts w:cstheme="minorHAnsi"/>
          <w:b/>
          <w:sz w:val="36"/>
          <w:szCs w:val="36"/>
        </w:rPr>
        <w:t>ZAPRASZAMY DO LUBLINA</w:t>
      </w:r>
      <w:r>
        <w:rPr>
          <w:rFonts w:cstheme="minorHAnsi"/>
          <w:b/>
          <w:sz w:val="40"/>
          <w:szCs w:val="20"/>
        </w:rPr>
        <w:t>!</w:t>
      </w:r>
    </w:p>
    <w:p w14:paraId="3D9F5E15" w14:textId="77777777" w:rsidR="003D53EB" w:rsidRPr="00AE05C9" w:rsidRDefault="0021531E" w:rsidP="00AE05C9">
      <w:pPr>
        <w:autoSpaceDE w:val="0"/>
        <w:autoSpaceDN w:val="0"/>
        <w:adjustRightInd w:val="0"/>
        <w:spacing w:after="0" w:line="360" w:lineRule="auto"/>
        <w:jc w:val="left"/>
        <w:rPr>
          <w:rFonts w:cstheme="minorHAnsi"/>
          <w:color w:val="000000" w:themeColor="text1"/>
          <w:sz w:val="24"/>
          <w:szCs w:val="24"/>
        </w:rPr>
      </w:pPr>
      <w:r w:rsidRPr="00AE05C9">
        <w:rPr>
          <w:rFonts w:cstheme="minorHAnsi"/>
          <w:b/>
          <w:color w:val="000000" w:themeColor="text1"/>
          <w:sz w:val="24"/>
          <w:szCs w:val="24"/>
        </w:rPr>
        <w:t>ZAPRASZAMY DO LUBLINA</w:t>
      </w:r>
      <w:r w:rsidR="003A5B64" w:rsidRPr="00AE05C9">
        <w:rPr>
          <w:rFonts w:cstheme="minorHAnsi"/>
          <w:b/>
          <w:color w:val="000000" w:themeColor="text1"/>
          <w:sz w:val="24"/>
          <w:szCs w:val="24"/>
        </w:rPr>
        <w:t>!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A85003" w:rsidRPr="00AE05C9" w14:paraId="4748B0AD" w14:textId="77777777" w:rsidTr="000E4DA4">
        <w:tc>
          <w:tcPr>
            <w:tcW w:w="3474" w:type="dxa"/>
          </w:tcPr>
          <w:p w14:paraId="6DED91C9" w14:textId="75DFF405" w:rsidR="000E4DA4" w:rsidRPr="00AE05C9" w:rsidRDefault="000E4DA4" w:rsidP="00AE05C9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3474" w:type="dxa"/>
          </w:tcPr>
          <w:p w14:paraId="4DFEB78B" w14:textId="275753EC" w:rsidR="000E4DA4" w:rsidRPr="00AE05C9" w:rsidRDefault="000E4DA4" w:rsidP="00AE05C9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3474" w:type="dxa"/>
          </w:tcPr>
          <w:p w14:paraId="3FD41C26" w14:textId="3A265AB4" w:rsidR="000E4DA4" w:rsidRPr="00AE05C9" w:rsidRDefault="000E4DA4" w:rsidP="00AE05C9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  <w:b/>
                <w:i/>
                <w:color w:val="000000" w:themeColor="text1"/>
                <w:sz w:val="24"/>
                <w:szCs w:val="24"/>
              </w:rPr>
            </w:pPr>
          </w:p>
        </w:tc>
      </w:tr>
    </w:tbl>
    <w:p w14:paraId="70326EA2" w14:textId="1EDA3BC8" w:rsidR="000E4DA4" w:rsidRPr="00AE05C9" w:rsidRDefault="00A85003" w:rsidP="00AE05C9">
      <w:pPr>
        <w:pStyle w:val="NormalnyWeb"/>
        <w:spacing w:after="0" w:line="360" w:lineRule="auto"/>
        <w:rPr>
          <w:rFonts w:asciiTheme="minorHAnsi" w:hAnsiTheme="minorHAnsi" w:cstheme="minorHAnsi"/>
          <w:b/>
          <w:color w:val="000000" w:themeColor="text1"/>
        </w:rPr>
      </w:pPr>
      <w:r w:rsidRPr="00AE05C9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03456" behindDoc="0" locked="0" layoutInCell="1" allowOverlap="1" wp14:anchorId="7E01091C" wp14:editId="2D676DC7">
            <wp:simplePos x="0" y="0"/>
            <wp:positionH relativeFrom="column">
              <wp:posOffset>-12065</wp:posOffset>
            </wp:positionH>
            <wp:positionV relativeFrom="paragraph">
              <wp:posOffset>-521970</wp:posOffset>
            </wp:positionV>
            <wp:extent cx="2691765" cy="2034540"/>
            <wp:effectExtent l="0" t="0" r="0" b="381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5C9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832832" behindDoc="0" locked="0" layoutInCell="1" allowOverlap="1" wp14:anchorId="4D271601" wp14:editId="617700D2">
            <wp:simplePos x="0" y="0"/>
            <wp:positionH relativeFrom="column">
              <wp:posOffset>4681855</wp:posOffset>
            </wp:positionH>
            <wp:positionV relativeFrom="paragraph">
              <wp:posOffset>-523240</wp:posOffset>
            </wp:positionV>
            <wp:extent cx="1935480" cy="2026920"/>
            <wp:effectExtent l="0" t="0" r="762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5C9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718144" behindDoc="0" locked="0" layoutInCell="1" allowOverlap="1" wp14:anchorId="44CFF47F" wp14:editId="6FDB8276">
            <wp:simplePos x="0" y="0"/>
            <wp:positionH relativeFrom="column">
              <wp:posOffset>2724455</wp:posOffset>
            </wp:positionH>
            <wp:positionV relativeFrom="paragraph">
              <wp:posOffset>-522097</wp:posOffset>
            </wp:positionV>
            <wp:extent cx="1919605" cy="2034540"/>
            <wp:effectExtent l="0" t="0" r="4445" b="381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-Siatka"/>
        <w:tblpPr w:leftFromText="141" w:rightFromText="141" w:vertAnchor="page" w:horzAnchor="margin" w:tblpY="86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1"/>
      </w:tblGrid>
      <w:tr w:rsidR="00E3164E" w:rsidRPr="00AE05C9" w14:paraId="6C0846E0" w14:textId="77777777" w:rsidTr="00E3164E">
        <w:trPr>
          <w:trHeight w:val="357"/>
        </w:trPr>
        <w:tc>
          <w:tcPr>
            <w:tcW w:w="10422" w:type="dxa"/>
            <w:gridSpan w:val="2"/>
          </w:tcPr>
          <w:p w14:paraId="0C7B2A09" w14:textId="7629C6FC" w:rsidR="00E3164E" w:rsidRPr="00AE05C9" w:rsidRDefault="00E3164E" w:rsidP="00333A6C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zCs w:val="24"/>
                <w:shd w:val="clear" w:color="auto" w:fill="FFFFFF"/>
              </w:rPr>
              <w:t>„</w:t>
            </w:r>
            <w:r w:rsidR="00A37E7C"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zCs w:val="24"/>
                <w:shd w:val="clear" w:color="auto" w:fill="FFFFFF"/>
              </w:rPr>
              <w:t>Grafika  dekoracyjna. Grafika przedstawia miejsce, gdzie będzie odbywać się konferencja. Budynek Instytutu Informatyki UMCS z przeszklonymi oknami. Pomnik Marii Curie-Skłodowskiej znajdujący się na placu przed rektoratem UMCS wraz ze znajdującą się tle instalacją Świąteczną – bombka i napis UMCS składający się ze światełek. Widok na Wydział Matematyki, Fizyki i Informatyki UMCS z perspektywy placu Marii Curie-Skłodowskiej</w:t>
            </w:r>
            <w:bookmarkStart w:id="0" w:name="_GoBack"/>
            <w:bookmarkEnd w:id="0"/>
            <w:r w:rsidRPr="00AE05C9">
              <w:rPr>
                <w:rStyle w:val="Pogrubienie"/>
                <w:b w:val="0"/>
                <w:i/>
                <w:spacing w:val="3"/>
                <w:sz w:val="16"/>
                <w:szCs w:val="24"/>
                <w:shd w:val="clear" w:color="auto" w:fill="FFFFFF"/>
              </w:rPr>
              <w:t>”</w:t>
            </w:r>
          </w:p>
        </w:tc>
      </w:tr>
      <w:tr w:rsidR="00E3164E" w:rsidRPr="00AE05C9" w14:paraId="4A2FB5C0" w14:textId="77777777" w:rsidTr="00E3164E">
        <w:trPr>
          <w:trHeight w:val="5357"/>
        </w:trPr>
        <w:tc>
          <w:tcPr>
            <w:tcW w:w="5211" w:type="dxa"/>
          </w:tcPr>
          <w:p w14:paraId="1493F4A4" w14:textId="77777777" w:rsidR="00E3164E" w:rsidRDefault="00E3164E" w:rsidP="00E3164E">
            <w:pPr>
              <w:pStyle w:val="NormalnyWeb"/>
              <w:spacing w:after="0" w:line="360" w:lineRule="auto"/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hd w:val="clear" w:color="auto" w:fill="FFFFFF"/>
              </w:rPr>
            </w:pPr>
          </w:p>
          <w:p w14:paraId="0B1CF566" w14:textId="77777777" w:rsidR="00E3164E" w:rsidRDefault="00E3164E" w:rsidP="00E3164E">
            <w:pPr>
              <w:pStyle w:val="NormalnyWeb"/>
              <w:spacing w:after="0" w:line="360" w:lineRule="auto"/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hd w:val="clear" w:color="auto" w:fill="FFFFFF"/>
              </w:rPr>
            </w:pPr>
          </w:p>
          <w:p w14:paraId="70FEF7E8" w14:textId="77777777" w:rsidR="00E3164E" w:rsidRDefault="00E3164E" w:rsidP="00E3164E">
            <w:pPr>
              <w:pStyle w:val="NormalnyWeb"/>
              <w:spacing w:after="0" w:line="360" w:lineRule="auto"/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hd w:val="clear" w:color="auto" w:fill="FFFFFF"/>
              </w:rPr>
            </w:pPr>
          </w:p>
          <w:p w14:paraId="007985C8" w14:textId="77777777" w:rsidR="00E3164E" w:rsidRDefault="00E3164E" w:rsidP="00E3164E">
            <w:pPr>
              <w:pStyle w:val="NormalnyWeb"/>
              <w:spacing w:after="0" w:line="360" w:lineRule="auto"/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hd w:val="clear" w:color="auto" w:fill="FFFFFF"/>
              </w:rPr>
            </w:pPr>
          </w:p>
          <w:p w14:paraId="510DFEEE" w14:textId="77777777" w:rsidR="00E3164E" w:rsidRDefault="00E3164E" w:rsidP="00E3164E">
            <w:pPr>
              <w:pStyle w:val="NormalnyWeb"/>
              <w:spacing w:after="0" w:line="360" w:lineRule="auto"/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hd w:val="clear" w:color="auto" w:fill="FFFFFF"/>
              </w:rPr>
            </w:pPr>
          </w:p>
          <w:p w14:paraId="20F9CFEC" w14:textId="77777777" w:rsidR="00E3164E" w:rsidRDefault="00E3164E" w:rsidP="00E3164E">
            <w:pPr>
              <w:pStyle w:val="NormalnyWeb"/>
              <w:spacing w:after="0" w:line="360" w:lineRule="auto"/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hd w:val="clear" w:color="auto" w:fill="FFFFFF"/>
              </w:rPr>
            </w:pPr>
          </w:p>
          <w:p w14:paraId="2AAA5F69" w14:textId="77777777" w:rsidR="00E3164E" w:rsidRDefault="00E3164E" w:rsidP="00E3164E">
            <w:pPr>
              <w:pStyle w:val="NormalnyWeb"/>
              <w:spacing w:after="0" w:line="360" w:lineRule="auto"/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hd w:val="clear" w:color="auto" w:fill="FFFFFF"/>
              </w:rPr>
            </w:pPr>
          </w:p>
          <w:p w14:paraId="651B0E58" w14:textId="77777777" w:rsidR="00E3164E" w:rsidRDefault="00E3164E" w:rsidP="00E3164E">
            <w:pPr>
              <w:pStyle w:val="NormalnyWeb"/>
              <w:spacing w:after="0" w:line="360" w:lineRule="auto"/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hd w:val="clear" w:color="auto" w:fill="FFFFFF"/>
              </w:rPr>
            </w:pPr>
          </w:p>
          <w:p w14:paraId="5A021F95" w14:textId="77777777" w:rsidR="00E3164E" w:rsidRDefault="00E3164E" w:rsidP="00E3164E">
            <w:pPr>
              <w:pStyle w:val="NormalnyWeb"/>
              <w:spacing w:after="0" w:line="360" w:lineRule="auto"/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hd w:val="clear" w:color="auto" w:fill="FFFFFF"/>
              </w:rPr>
            </w:pPr>
          </w:p>
          <w:p w14:paraId="1E827A43" w14:textId="77777777" w:rsidR="00E3164E" w:rsidRDefault="00E3164E" w:rsidP="00E3164E">
            <w:pPr>
              <w:pStyle w:val="NormalnyWeb"/>
              <w:spacing w:after="0" w:line="360" w:lineRule="auto"/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hd w:val="clear" w:color="auto" w:fill="FFFFFF"/>
              </w:rPr>
            </w:pPr>
          </w:p>
          <w:p w14:paraId="0E991BBC" w14:textId="77777777" w:rsidR="00E3164E" w:rsidRDefault="00E3164E" w:rsidP="00E3164E">
            <w:pPr>
              <w:pStyle w:val="NormalnyWeb"/>
              <w:spacing w:after="0" w:line="360" w:lineRule="auto"/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hd w:val="clear" w:color="auto" w:fill="FFFFFF"/>
              </w:rPr>
            </w:pPr>
          </w:p>
          <w:p w14:paraId="22C9A209" w14:textId="77777777" w:rsidR="00E3164E" w:rsidRDefault="00E3164E" w:rsidP="00E3164E">
            <w:pPr>
              <w:pStyle w:val="NormalnyWeb"/>
              <w:spacing w:after="0" w:line="360" w:lineRule="auto"/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hd w:val="clear" w:color="auto" w:fill="FFFFFF"/>
              </w:rPr>
            </w:pPr>
          </w:p>
          <w:p w14:paraId="2C5A0997" w14:textId="77777777" w:rsidR="00E3164E" w:rsidRDefault="00E3164E" w:rsidP="00E3164E">
            <w:pPr>
              <w:pStyle w:val="NormalnyWeb"/>
              <w:spacing w:after="0" w:line="360" w:lineRule="auto"/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hd w:val="clear" w:color="auto" w:fill="FFFFFF"/>
              </w:rPr>
            </w:pPr>
          </w:p>
          <w:p w14:paraId="152EA2ED" w14:textId="77777777" w:rsidR="00E3164E" w:rsidRDefault="00E3164E" w:rsidP="00E3164E">
            <w:pPr>
              <w:pStyle w:val="NormalnyWeb"/>
              <w:spacing w:after="0" w:line="360" w:lineRule="auto"/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hd w:val="clear" w:color="auto" w:fill="FFFFFF"/>
              </w:rPr>
            </w:pPr>
          </w:p>
          <w:p w14:paraId="392D12FF" w14:textId="77777777" w:rsidR="00E3164E" w:rsidRDefault="00E3164E" w:rsidP="00E3164E">
            <w:pPr>
              <w:pStyle w:val="NormalnyWeb"/>
              <w:spacing w:after="0" w:line="360" w:lineRule="auto"/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hd w:val="clear" w:color="auto" w:fill="FFFFFF"/>
              </w:rPr>
            </w:pPr>
          </w:p>
          <w:p w14:paraId="113EA39F" w14:textId="77777777" w:rsidR="00E3164E" w:rsidRDefault="00E3164E" w:rsidP="00E3164E">
            <w:pPr>
              <w:pStyle w:val="NormalnyWeb"/>
              <w:spacing w:after="0" w:line="360" w:lineRule="auto"/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hd w:val="clear" w:color="auto" w:fill="FFFFFF"/>
              </w:rPr>
            </w:pPr>
          </w:p>
          <w:p w14:paraId="1252E935" w14:textId="77777777" w:rsidR="00E3164E" w:rsidRDefault="00E3164E" w:rsidP="00E3164E">
            <w:pPr>
              <w:pStyle w:val="NormalnyWeb"/>
              <w:spacing w:after="0" w:line="240" w:lineRule="auto"/>
              <w:jc w:val="center"/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hd w:val="clear" w:color="auto" w:fill="FFFFFF"/>
              </w:rPr>
            </w:pPr>
          </w:p>
          <w:p w14:paraId="11C950ED" w14:textId="77777777" w:rsidR="00E3164E" w:rsidRDefault="00E3164E" w:rsidP="00E3164E">
            <w:pPr>
              <w:pStyle w:val="NormalnyWeb"/>
              <w:spacing w:after="0" w:line="240" w:lineRule="auto"/>
              <w:jc w:val="center"/>
              <w:rPr>
                <w:rStyle w:val="Pogrubienie"/>
                <w:rFonts w:cstheme="minorHAnsi"/>
                <w:b w:val="0"/>
                <w:i/>
                <w:color w:val="000000" w:themeColor="text1"/>
                <w:spacing w:val="3"/>
                <w:sz w:val="16"/>
                <w:shd w:val="clear" w:color="auto" w:fill="FFFFFF"/>
              </w:rPr>
            </w:pPr>
          </w:p>
          <w:p w14:paraId="2B17BC37" w14:textId="77777777" w:rsidR="00E3164E" w:rsidRPr="00127AA9" w:rsidRDefault="00E3164E" w:rsidP="00E3164E">
            <w:pPr>
              <w:pStyle w:val="NormalnyWeb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27AA9">
              <w:rPr>
                <w:rStyle w:val="Pogrubienie"/>
                <w:rFonts w:asciiTheme="minorHAnsi" w:hAnsiTheme="minorHAnsi" w:cstheme="minorHAnsi"/>
                <w:b w:val="0"/>
                <w:i/>
                <w:color w:val="000000" w:themeColor="text1"/>
                <w:spacing w:val="3"/>
                <w:sz w:val="16"/>
                <w:shd w:val="clear" w:color="auto" w:fill="FFFFFF"/>
              </w:rPr>
              <w:t>„Grafika  dekoracyjna . Grafika przedstawia choinkę udekorowaną w biało-srebrne bombki oraz czerwone kokardki i światełka</w:t>
            </w:r>
            <w:r w:rsidRPr="00127AA9">
              <w:rPr>
                <w:rStyle w:val="Pogrubienie"/>
                <w:rFonts w:asciiTheme="minorHAnsi" w:hAnsiTheme="minorHAnsi" w:cstheme="minorHAnsi"/>
                <w:b w:val="0"/>
                <w:i/>
                <w:spacing w:val="3"/>
                <w:sz w:val="16"/>
                <w:shd w:val="clear" w:color="auto" w:fill="FFFFFF"/>
              </w:rPr>
              <w:t>”</w:t>
            </w:r>
          </w:p>
        </w:tc>
        <w:tc>
          <w:tcPr>
            <w:tcW w:w="5211" w:type="dxa"/>
          </w:tcPr>
          <w:p w14:paraId="71A2EC5F" w14:textId="77777777" w:rsidR="00E3164E" w:rsidRDefault="00E3164E" w:rsidP="00E3164E">
            <w:pPr>
              <w:pStyle w:val="NormalnyWeb"/>
              <w:spacing w:after="0" w:line="360" w:lineRule="auto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  <w:p w14:paraId="489C5F53" w14:textId="77777777" w:rsidR="00E3164E" w:rsidRPr="00AE05C9" w:rsidRDefault="00E3164E" w:rsidP="00E3164E">
            <w:pPr>
              <w:pStyle w:val="NormalnyWeb"/>
              <w:spacing w:after="0" w:line="360" w:lineRule="auto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AE05C9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anchor distT="0" distB="0" distL="114300" distR="114300" simplePos="0" relativeHeight="251857408" behindDoc="0" locked="0" layoutInCell="1" allowOverlap="1" wp14:anchorId="235C677C" wp14:editId="2AFAC6A2">
                  <wp:simplePos x="0" y="0"/>
                  <wp:positionH relativeFrom="column">
                    <wp:posOffset>-2802890</wp:posOffset>
                  </wp:positionH>
                  <wp:positionV relativeFrom="paragraph">
                    <wp:posOffset>167005</wp:posOffset>
                  </wp:positionV>
                  <wp:extent cx="2529840" cy="2545080"/>
                  <wp:effectExtent l="0" t="0" r="3810" b="7620"/>
                  <wp:wrapNone/>
                  <wp:docPr id="7" name="Obraz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0" cy="254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05C9">
              <w:rPr>
                <w:rFonts w:asciiTheme="minorHAnsi" w:hAnsiTheme="minorHAnsi" w:cstheme="minorHAnsi"/>
                <w:b/>
                <w:color w:val="000000" w:themeColor="text1"/>
              </w:rPr>
              <w:t>Składamy najserdeczniejsze życzenia zdrowych i radosnych</w:t>
            </w:r>
          </w:p>
          <w:p w14:paraId="3201C8B9" w14:textId="77777777" w:rsidR="00E3164E" w:rsidRPr="00AE05C9" w:rsidRDefault="00E3164E" w:rsidP="00E3164E">
            <w:pPr>
              <w:pStyle w:val="NormalnyWeb"/>
              <w:spacing w:after="0" w:line="360" w:lineRule="auto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AE05C9">
              <w:rPr>
                <w:rFonts w:asciiTheme="minorHAnsi" w:hAnsiTheme="minorHAnsi" w:cstheme="minorHAnsi"/>
                <w:b/>
                <w:color w:val="000000" w:themeColor="text1"/>
              </w:rPr>
              <w:t>Świąt Bożego Narodzenia</w:t>
            </w:r>
          </w:p>
          <w:p w14:paraId="097E2552" w14:textId="77777777" w:rsidR="00E3164E" w:rsidRPr="00AE05C9" w:rsidRDefault="00E3164E" w:rsidP="00E3164E">
            <w:pPr>
              <w:pStyle w:val="NormalnyWeb"/>
              <w:spacing w:after="0" w:line="360" w:lineRule="auto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AE05C9">
              <w:rPr>
                <w:rFonts w:asciiTheme="minorHAnsi" w:hAnsiTheme="minorHAnsi" w:cstheme="minorHAnsi"/>
                <w:b/>
                <w:color w:val="000000" w:themeColor="text1"/>
              </w:rPr>
              <w:t>pełnych spokoju i rodzinnego ciepła.</w:t>
            </w:r>
          </w:p>
          <w:p w14:paraId="476A7289" w14:textId="77777777" w:rsidR="00E3164E" w:rsidRPr="00AE05C9" w:rsidRDefault="00E3164E" w:rsidP="00E3164E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/>
                <w:color w:val="000000" w:themeColor="text1"/>
                <w:sz w:val="24"/>
                <w:szCs w:val="24"/>
              </w:rPr>
              <w:t>Aby świąteczny czas napełnił serca spokojem i radością na cały Nowy Rok.</w:t>
            </w:r>
          </w:p>
          <w:p w14:paraId="78DADF9F" w14:textId="73EB9753" w:rsidR="00E3164E" w:rsidRPr="00AE05C9" w:rsidRDefault="00E3164E" w:rsidP="00E3164E">
            <w:pPr>
              <w:spacing w:line="36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05C9">
              <w:rPr>
                <w:rFonts w:cstheme="minorHAnsi"/>
                <w:b/>
                <w:color w:val="000000" w:themeColor="text1"/>
                <w:sz w:val="24"/>
                <w:szCs w:val="24"/>
              </w:rPr>
              <w:t>Niech 2025 Rok przyniesie spełnienie marzeń,</w:t>
            </w:r>
            <w:r w:rsidR="00127AA9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AE05C9">
              <w:rPr>
                <w:rFonts w:cstheme="minorHAnsi"/>
                <w:b/>
                <w:color w:val="000000" w:themeColor="text1"/>
                <w:sz w:val="24"/>
                <w:szCs w:val="24"/>
              </w:rPr>
              <w:t>obfituje w sukcesy, nowe wyzwania i inspiracje.</w:t>
            </w:r>
          </w:p>
          <w:p w14:paraId="7FC1D5B0" w14:textId="77777777" w:rsidR="00E3164E" w:rsidRPr="00AE05C9" w:rsidRDefault="00E3164E" w:rsidP="00E3164E">
            <w:pPr>
              <w:pStyle w:val="NormalnyWeb"/>
              <w:spacing w:after="0" w:line="360" w:lineRule="auto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</w:tbl>
    <w:p w14:paraId="45FDDC09" w14:textId="77777777" w:rsidR="00A85003" w:rsidRPr="00AE05C9" w:rsidRDefault="00A85003" w:rsidP="00AE05C9">
      <w:pPr>
        <w:tabs>
          <w:tab w:val="left" w:pos="2625"/>
          <w:tab w:val="center" w:pos="5233"/>
        </w:tabs>
        <w:spacing w:after="0" w:line="360" w:lineRule="auto"/>
        <w:jc w:val="left"/>
        <w:rPr>
          <w:rFonts w:cstheme="minorHAnsi"/>
          <w:b/>
          <w:color w:val="000000" w:themeColor="text1"/>
          <w:sz w:val="24"/>
          <w:szCs w:val="24"/>
          <w:u w:val="single"/>
        </w:rPr>
      </w:pPr>
    </w:p>
    <w:sectPr w:rsidR="00A85003" w:rsidRPr="00AE05C9" w:rsidSect="007B6261">
      <w:pgSz w:w="11906" w:h="16838"/>
      <w:pgMar w:top="737" w:right="737" w:bottom="737" w:left="73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804226E" w16cex:dateUtc="2024-12-19T19:36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B61D3"/>
    <w:multiLevelType w:val="hybridMultilevel"/>
    <w:tmpl w:val="22660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FD1017"/>
    <w:multiLevelType w:val="hybridMultilevel"/>
    <w:tmpl w:val="D518783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427376"/>
    <w:multiLevelType w:val="hybridMultilevel"/>
    <w:tmpl w:val="9F2026E0"/>
    <w:lvl w:ilvl="0" w:tplc="041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546E50AA"/>
    <w:multiLevelType w:val="hybridMultilevel"/>
    <w:tmpl w:val="A8D80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DB2ED5"/>
    <w:multiLevelType w:val="hybridMultilevel"/>
    <w:tmpl w:val="9B12A2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397"/>
    <w:rsid w:val="00003F00"/>
    <w:rsid w:val="00011AB5"/>
    <w:rsid w:val="0001586C"/>
    <w:rsid w:val="00017F37"/>
    <w:rsid w:val="000201B9"/>
    <w:rsid w:val="0002192F"/>
    <w:rsid w:val="00021EC3"/>
    <w:rsid w:val="000236AA"/>
    <w:rsid w:val="000356BE"/>
    <w:rsid w:val="00036F38"/>
    <w:rsid w:val="00040094"/>
    <w:rsid w:val="00045597"/>
    <w:rsid w:val="00045CE3"/>
    <w:rsid w:val="00051A88"/>
    <w:rsid w:val="00054933"/>
    <w:rsid w:val="00054BE3"/>
    <w:rsid w:val="0006443C"/>
    <w:rsid w:val="000805DE"/>
    <w:rsid w:val="00093A5B"/>
    <w:rsid w:val="00095E87"/>
    <w:rsid w:val="00096C12"/>
    <w:rsid w:val="000A1DF9"/>
    <w:rsid w:val="000A3B5C"/>
    <w:rsid w:val="000A4301"/>
    <w:rsid w:val="000C3595"/>
    <w:rsid w:val="000C549F"/>
    <w:rsid w:val="000C7157"/>
    <w:rsid w:val="000E36D8"/>
    <w:rsid w:val="000E4DA4"/>
    <w:rsid w:val="000E566E"/>
    <w:rsid w:val="000E62CF"/>
    <w:rsid w:val="000F540A"/>
    <w:rsid w:val="000F72C3"/>
    <w:rsid w:val="001174C7"/>
    <w:rsid w:val="00121A5B"/>
    <w:rsid w:val="001259F1"/>
    <w:rsid w:val="00127AA9"/>
    <w:rsid w:val="00135328"/>
    <w:rsid w:val="00136950"/>
    <w:rsid w:val="00146DCA"/>
    <w:rsid w:val="00153470"/>
    <w:rsid w:val="00193946"/>
    <w:rsid w:val="001A4167"/>
    <w:rsid w:val="001D2E99"/>
    <w:rsid w:val="001F7FC2"/>
    <w:rsid w:val="002062C5"/>
    <w:rsid w:val="00211093"/>
    <w:rsid w:val="0021531E"/>
    <w:rsid w:val="0022640F"/>
    <w:rsid w:val="00234980"/>
    <w:rsid w:val="002353CA"/>
    <w:rsid w:val="00236B7E"/>
    <w:rsid w:val="00241D09"/>
    <w:rsid w:val="00274812"/>
    <w:rsid w:val="00274AA1"/>
    <w:rsid w:val="00280C1E"/>
    <w:rsid w:val="00294864"/>
    <w:rsid w:val="00297FC7"/>
    <w:rsid w:val="002A5BBF"/>
    <w:rsid w:val="002C0893"/>
    <w:rsid w:val="002C20CF"/>
    <w:rsid w:val="002D5FBC"/>
    <w:rsid w:val="002F129B"/>
    <w:rsid w:val="002F1C28"/>
    <w:rsid w:val="002F2B24"/>
    <w:rsid w:val="002F4E94"/>
    <w:rsid w:val="00310F41"/>
    <w:rsid w:val="00317EC1"/>
    <w:rsid w:val="003227A9"/>
    <w:rsid w:val="00333A6C"/>
    <w:rsid w:val="0034780B"/>
    <w:rsid w:val="0035091E"/>
    <w:rsid w:val="00356D5E"/>
    <w:rsid w:val="003612F5"/>
    <w:rsid w:val="00363438"/>
    <w:rsid w:val="0036511D"/>
    <w:rsid w:val="00371E0F"/>
    <w:rsid w:val="003A16D4"/>
    <w:rsid w:val="003A2769"/>
    <w:rsid w:val="003A388D"/>
    <w:rsid w:val="003A5B64"/>
    <w:rsid w:val="003B6116"/>
    <w:rsid w:val="003C32CE"/>
    <w:rsid w:val="003C48DA"/>
    <w:rsid w:val="003C56F4"/>
    <w:rsid w:val="003D0041"/>
    <w:rsid w:val="003D26A5"/>
    <w:rsid w:val="003D501B"/>
    <w:rsid w:val="003D53EB"/>
    <w:rsid w:val="003F0F05"/>
    <w:rsid w:val="003F4398"/>
    <w:rsid w:val="003F4ADA"/>
    <w:rsid w:val="0040361F"/>
    <w:rsid w:val="00403C8F"/>
    <w:rsid w:val="004101CF"/>
    <w:rsid w:val="00410B07"/>
    <w:rsid w:val="00413F5B"/>
    <w:rsid w:val="00416A06"/>
    <w:rsid w:val="00434F26"/>
    <w:rsid w:val="0043565E"/>
    <w:rsid w:val="00451958"/>
    <w:rsid w:val="00456A48"/>
    <w:rsid w:val="0046107B"/>
    <w:rsid w:val="00466EDF"/>
    <w:rsid w:val="00466F2C"/>
    <w:rsid w:val="00472E1B"/>
    <w:rsid w:val="004A278A"/>
    <w:rsid w:val="004A2D6D"/>
    <w:rsid w:val="004C296D"/>
    <w:rsid w:val="004D3B27"/>
    <w:rsid w:val="004D3B45"/>
    <w:rsid w:val="004F3CEC"/>
    <w:rsid w:val="004F431D"/>
    <w:rsid w:val="004F5B39"/>
    <w:rsid w:val="005034D9"/>
    <w:rsid w:val="005063DE"/>
    <w:rsid w:val="00507500"/>
    <w:rsid w:val="00511549"/>
    <w:rsid w:val="00515C95"/>
    <w:rsid w:val="00527F7B"/>
    <w:rsid w:val="00533A47"/>
    <w:rsid w:val="005349A4"/>
    <w:rsid w:val="00546166"/>
    <w:rsid w:val="00555746"/>
    <w:rsid w:val="0056016C"/>
    <w:rsid w:val="00566D4A"/>
    <w:rsid w:val="00575397"/>
    <w:rsid w:val="00580981"/>
    <w:rsid w:val="00594C09"/>
    <w:rsid w:val="005A0DB2"/>
    <w:rsid w:val="005B3DD6"/>
    <w:rsid w:val="005B72E8"/>
    <w:rsid w:val="005C14A4"/>
    <w:rsid w:val="005D30FD"/>
    <w:rsid w:val="005E1442"/>
    <w:rsid w:val="00607CBF"/>
    <w:rsid w:val="00614C04"/>
    <w:rsid w:val="006221D2"/>
    <w:rsid w:val="00637492"/>
    <w:rsid w:val="00642E72"/>
    <w:rsid w:val="00644CEF"/>
    <w:rsid w:val="00650E41"/>
    <w:rsid w:val="00656B4D"/>
    <w:rsid w:val="006773DE"/>
    <w:rsid w:val="006866DE"/>
    <w:rsid w:val="006954B1"/>
    <w:rsid w:val="006A3861"/>
    <w:rsid w:val="006B18B4"/>
    <w:rsid w:val="006B1C28"/>
    <w:rsid w:val="006B5152"/>
    <w:rsid w:val="006B7131"/>
    <w:rsid w:val="006D083B"/>
    <w:rsid w:val="006D340D"/>
    <w:rsid w:val="006E3A7C"/>
    <w:rsid w:val="006E3D39"/>
    <w:rsid w:val="006E6542"/>
    <w:rsid w:val="006F3F7A"/>
    <w:rsid w:val="00702955"/>
    <w:rsid w:val="007210F2"/>
    <w:rsid w:val="00723BCA"/>
    <w:rsid w:val="007304CF"/>
    <w:rsid w:val="00773023"/>
    <w:rsid w:val="0078062A"/>
    <w:rsid w:val="00782B63"/>
    <w:rsid w:val="00785407"/>
    <w:rsid w:val="007874DF"/>
    <w:rsid w:val="007876C6"/>
    <w:rsid w:val="0079068D"/>
    <w:rsid w:val="00790C62"/>
    <w:rsid w:val="007A3E52"/>
    <w:rsid w:val="007A7295"/>
    <w:rsid w:val="007A73C0"/>
    <w:rsid w:val="007A78FE"/>
    <w:rsid w:val="007B6261"/>
    <w:rsid w:val="007B6A3B"/>
    <w:rsid w:val="007C41E3"/>
    <w:rsid w:val="007C498C"/>
    <w:rsid w:val="007C5FEB"/>
    <w:rsid w:val="007C6C98"/>
    <w:rsid w:val="007E780B"/>
    <w:rsid w:val="007E7A2A"/>
    <w:rsid w:val="007F68C4"/>
    <w:rsid w:val="007F7CA8"/>
    <w:rsid w:val="007F7D17"/>
    <w:rsid w:val="0080014B"/>
    <w:rsid w:val="00810EF2"/>
    <w:rsid w:val="00820DE6"/>
    <w:rsid w:val="008310AB"/>
    <w:rsid w:val="00834A80"/>
    <w:rsid w:val="008352F6"/>
    <w:rsid w:val="008403AF"/>
    <w:rsid w:val="008446BA"/>
    <w:rsid w:val="008523BA"/>
    <w:rsid w:val="008535A2"/>
    <w:rsid w:val="0086132D"/>
    <w:rsid w:val="00873FC1"/>
    <w:rsid w:val="008855A9"/>
    <w:rsid w:val="00890CA8"/>
    <w:rsid w:val="0089617F"/>
    <w:rsid w:val="008C38F4"/>
    <w:rsid w:val="008C6482"/>
    <w:rsid w:val="008E3200"/>
    <w:rsid w:val="008E7324"/>
    <w:rsid w:val="008F2030"/>
    <w:rsid w:val="00904EEA"/>
    <w:rsid w:val="00921CDE"/>
    <w:rsid w:val="0092252C"/>
    <w:rsid w:val="00925F21"/>
    <w:rsid w:val="00935F58"/>
    <w:rsid w:val="00936023"/>
    <w:rsid w:val="0094022B"/>
    <w:rsid w:val="0095582B"/>
    <w:rsid w:val="0095641A"/>
    <w:rsid w:val="0096725F"/>
    <w:rsid w:val="009847EE"/>
    <w:rsid w:val="00984CE9"/>
    <w:rsid w:val="009916AD"/>
    <w:rsid w:val="00991B46"/>
    <w:rsid w:val="009C5B95"/>
    <w:rsid w:val="009C702F"/>
    <w:rsid w:val="009E282F"/>
    <w:rsid w:val="009E2ECD"/>
    <w:rsid w:val="009E3484"/>
    <w:rsid w:val="009F0481"/>
    <w:rsid w:val="009F4C3C"/>
    <w:rsid w:val="009F5ABB"/>
    <w:rsid w:val="009F789E"/>
    <w:rsid w:val="00A0414E"/>
    <w:rsid w:val="00A06CF9"/>
    <w:rsid w:val="00A13773"/>
    <w:rsid w:val="00A14C7E"/>
    <w:rsid w:val="00A22983"/>
    <w:rsid w:val="00A3369E"/>
    <w:rsid w:val="00A37E7C"/>
    <w:rsid w:val="00A41562"/>
    <w:rsid w:val="00A5151A"/>
    <w:rsid w:val="00A5582D"/>
    <w:rsid w:val="00A777B7"/>
    <w:rsid w:val="00A85003"/>
    <w:rsid w:val="00AA255A"/>
    <w:rsid w:val="00AB4E45"/>
    <w:rsid w:val="00AC1629"/>
    <w:rsid w:val="00AC2525"/>
    <w:rsid w:val="00AC7B1B"/>
    <w:rsid w:val="00AD7CED"/>
    <w:rsid w:val="00AE05C9"/>
    <w:rsid w:val="00B1175A"/>
    <w:rsid w:val="00B13B25"/>
    <w:rsid w:val="00B17F92"/>
    <w:rsid w:val="00B261DB"/>
    <w:rsid w:val="00B521FE"/>
    <w:rsid w:val="00B62FB1"/>
    <w:rsid w:val="00B647F9"/>
    <w:rsid w:val="00B80BED"/>
    <w:rsid w:val="00B8570B"/>
    <w:rsid w:val="00B930B0"/>
    <w:rsid w:val="00BA3BAF"/>
    <w:rsid w:val="00BC1347"/>
    <w:rsid w:val="00BD0E57"/>
    <w:rsid w:val="00BF1E72"/>
    <w:rsid w:val="00C024A0"/>
    <w:rsid w:val="00C0366F"/>
    <w:rsid w:val="00C05CA2"/>
    <w:rsid w:val="00C07AEB"/>
    <w:rsid w:val="00C14D63"/>
    <w:rsid w:val="00C155A4"/>
    <w:rsid w:val="00C27D85"/>
    <w:rsid w:val="00C43329"/>
    <w:rsid w:val="00C505D7"/>
    <w:rsid w:val="00C516DB"/>
    <w:rsid w:val="00C521B6"/>
    <w:rsid w:val="00C526B5"/>
    <w:rsid w:val="00C6239B"/>
    <w:rsid w:val="00C65DCC"/>
    <w:rsid w:val="00C66AB3"/>
    <w:rsid w:val="00C701CC"/>
    <w:rsid w:val="00C71A42"/>
    <w:rsid w:val="00C71F58"/>
    <w:rsid w:val="00C81D37"/>
    <w:rsid w:val="00C949D9"/>
    <w:rsid w:val="00C975AC"/>
    <w:rsid w:val="00CA24DC"/>
    <w:rsid w:val="00CA76F9"/>
    <w:rsid w:val="00CB21DA"/>
    <w:rsid w:val="00CB40A0"/>
    <w:rsid w:val="00CB5297"/>
    <w:rsid w:val="00CC531A"/>
    <w:rsid w:val="00CC5E82"/>
    <w:rsid w:val="00CD06CF"/>
    <w:rsid w:val="00D12976"/>
    <w:rsid w:val="00D17275"/>
    <w:rsid w:val="00D206C0"/>
    <w:rsid w:val="00D20B17"/>
    <w:rsid w:val="00D22571"/>
    <w:rsid w:val="00D3540E"/>
    <w:rsid w:val="00D366DA"/>
    <w:rsid w:val="00D376E2"/>
    <w:rsid w:val="00D423C9"/>
    <w:rsid w:val="00D477C0"/>
    <w:rsid w:val="00D62987"/>
    <w:rsid w:val="00D81175"/>
    <w:rsid w:val="00DA12B3"/>
    <w:rsid w:val="00DA162A"/>
    <w:rsid w:val="00DB71B4"/>
    <w:rsid w:val="00DC4C15"/>
    <w:rsid w:val="00DC4DC0"/>
    <w:rsid w:val="00DD4983"/>
    <w:rsid w:val="00DE387A"/>
    <w:rsid w:val="00DE6855"/>
    <w:rsid w:val="00DE6B2A"/>
    <w:rsid w:val="00E00AD6"/>
    <w:rsid w:val="00E11EBF"/>
    <w:rsid w:val="00E17A4E"/>
    <w:rsid w:val="00E3164E"/>
    <w:rsid w:val="00E33A3C"/>
    <w:rsid w:val="00E41323"/>
    <w:rsid w:val="00E63AE4"/>
    <w:rsid w:val="00E741F2"/>
    <w:rsid w:val="00E82095"/>
    <w:rsid w:val="00E8788C"/>
    <w:rsid w:val="00E94C1E"/>
    <w:rsid w:val="00EA1316"/>
    <w:rsid w:val="00EB08ED"/>
    <w:rsid w:val="00EB2326"/>
    <w:rsid w:val="00EB5A6C"/>
    <w:rsid w:val="00EC56B0"/>
    <w:rsid w:val="00ED2D4F"/>
    <w:rsid w:val="00EF406A"/>
    <w:rsid w:val="00EF4D58"/>
    <w:rsid w:val="00F016DF"/>
    <w:rsid w:val="00F147E9"/>
    <w:rsid w:val="00F14D02"/>
    <w:rsid w:val="00F24C6F"/>
    <w:rsid w:val="00F25D0A"/>
    <w:rsid w:val="00F44064"/>
    <w:rsid w:val="00F46EBD"/>
    <w:rsid w:val="00F500F5"/>
    <w:rsid w:val="00F9531C"/>
    <w:rsid w:val="00FB5E5C"/>
    <w:rsid w:val="00FC2085"/>
    <w:rsid w:val="00FC622F"/>
    <w:rsid w:val="00FD1174"/>
    <w:rsid w:val="00FD6908"/>
    <w:rsid w:val="00FF64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A7D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7CBF"/>
  </w:style>
  <w:style w:type="paragraph" w:styleId="Nagwek1">
    <w:name w:val="heading 1"/>
    <w:basedOn w:val="Normalny"/>
    <w:next w:val="Normalny"/>
    <w:link w:val="Nagwek1Znak"/>
    <w:uiPriority w:val="9"/>
    <w:qFormat/>
    <w:rsid w:val="000455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455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C024A0"/>
    <w:pPr>
      <w:keepNext/>
      <w:spacing w:before="240" w:after="6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5397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39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75397"/>
    <w:rPr>
      <w:b/>
      <w:bCs/>
    </w:rPr>
  </w:style>
  <w:style w:type="paragraph" w:customStyle="1" w:styleId="Default">
    <w:name w:val="Default"/>
    <w:qFormat/>
    <w:rsid w:val="004A278A"/>
    <w:pPr>
      <w:autoSpaceDE w:val="0"/>
      <w:autoSpaceDN w:val="0"/>
      <w:adjustRightInd w:val="0"/>
      <w:spacing w:after="0"/>
      <w:jc w:val="left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C024A0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NormalnyWeb">
    <w:name w:val="Normal (Web)"/>
    <w:basedOn w:val="Normalny"/>
    <w:uiPriority w:val="99"/>
    <w:unhideWhenUsed/>
    <w:rsid w:val="00C024A0"/>
    <w:pPr>
      <w:spacing w:after="200" w:line="276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D2D4F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A1377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4D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D6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D6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D6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D63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3D26A5"/>
    <w:rPr>
      <w:color w:val="800080" w:themeColor="followedHyperlink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521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521B6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515C95"/>
    <w:pPr>
      <w:spacing w:after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455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04559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service-name-main">
    <w:name w:val="service-name-main"/>
    <w:basedOn w:val="Domylnaczcionkaakapitu"/>
    <w:rsid w:val="00045597"/>
  </w:style>
  <w:style w:type="character" w:customStyle="1" w:styleId="service-name-additional">
    <w:name w:val="service-name-additional"/>
    <w:basedOn w:val="Domylnaczcionkaakapitu"/>
    <w:rsid w:val="00045597"/>
  </w:style>
  <w:style w:type="character" w:customStyle="1" w:styleId="ndb0db">
    <w:name w:val="ndb0db"/>
    <w:basedOn w:val="Domylnaczcionkaakapitu"/>
    <w:rsid w:val="001F7FC2"/>
  </w:style>
  <w:style w:type="character" w:customStyle="1" w:styleId="sp4tmc">
    <w:name w:val="sp4tmc"/>
    <w:basedOn w:val="Domylnaczcionkaakapitu"/>
    <w:rsid w:val="001F7FC2"/>
  </w:style>
  <w:style w:type="character" w:customStyle="1" w:styleId="infohomeleftcontentinfoitem--text">
    <w:name w:val="infohome__leftcontentinfoitem--text"/>
    <w:basedOn w:val="Domylnaczcionkaakapitu"/>
    <w:rsid w:val="001F7FC2"/>
  </w:style>
  <w:style w:type="paragraph" w:styleId="Nagwek">
    <w:name w:val="header"/>
    <w:basedOn w:val="Normalny"/>
    <w:link w:val="NagwekZnak"/>
    <w:uiPriority w:val="99"/>
    <w:rsid w:val="004F431D"/>
    <w:pPr>
      <w:tabs>
        <w:tab w:val="center" w:pos="4536"/>
        <w:tab w:val="right" w:pos="9072"/>
      </w:tabs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4F431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D53EB"/>
    <w:pPr>
      <w:spacing w:after="0"/>
      <w:jc w:val="left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D53EB"/>
    <w:rPr>
      <w:rFonts w:ascii="Calibri" w:hAnsi="Calibri"/>
      <w:szCs w:val="21"/>
    </w:rPr>
  </w:style>
  <w:style w:type="paragraph" w:customStyle="1" w:styleId="KULNagwek">
    <w:name w:val="KUL Nagłówek"/>
    <w:basedOn w:val="Normalny"/>
    <w:qFormat/>
    <w:rsid w:val="00D477C0"/>
    <w:pPr>
      <w:spacing w:after="0"/>
      <w:jc w:val="left"/>
    </w:pPr>
    <w:rPr>
      <w:rFonts w:ascii="Calibri" w:eastAsia="Times New Roman" w:hAnsi="Calibri" w:cs="Times New Roman"/>
      <w:b/>
      <w:bCs/>
      <w:color w:val="1F4E79"/>
      <w:sz w:val="28"/>
      <w:szCs w:val="24"/>
      <w:lang w:val="x-none"/>
    </w:rPr>
  </w:style>
  <w:style w:type="paragraph" w:styleId="Poprawka">
    <w:name w:val="Revision"/>
    <w:hidden/>
    <w:uiPriority w:val="99"/>
    <w:semiHidden/>
    <w:rsid w:val="00F147E9"/>
    <w:pPr>
      <w:spacing w:after="0"/>
      <w:jc w:val="left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376E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7CBF"/>
  </w:style>
  <w:style w:type="paragraph" w:styleId="Nagwek1">
    <w:name w:val="heading 1"/>
    <w:basedOn w:val="Normalny"/>
    <w:next w:val="Normalny"/>
    <w:link w:val="Nagwek1Znak"/>
    <w:uiPriority w:val="9"/>
    <w:qFormat/>
    <w:rsid w:val="000455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455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C024A0"/>
    <w:pPr>
      <w:keepNext/>
      <w:spacing w:before="240" w:after="6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5397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39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75397"/>
    <w:rPr>
      <w:b/>
      <w:bCs/>
    </w:rPr>
  </w:style>
  <w:style w:type="paragraph" w:customStyle="1" w:styleId="Default">
    <w:name w:val="Default"/>
    <w:qFormat/>
    <w:rsid w:val="004A278A"/>
    <w:pPr>
      <w:autoSpaceDE w:val="0"/>
      <w:autoSpaceDN w:val="0"/>
      <w:adjustRightInd w:val="0"/>
      <w:spacing w:after="0"/>
      <w:jc w:val="left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C024A0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NormalnyWeb">
    <w:name w:val="Normal (Web)"/>
    <w:basedOn w:val="Normalny"/>
    <w:uiPriority w:val="99"/>
    <w:unhideWhenUsed/>
    <w:rsid w:val="00C024A0"/>
    <w:pPr>
      <w:spacing w:after="200" w:line="276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D2D4F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A1377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4D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D6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D6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D6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D63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3D26A5"/>
    <w:rPr>
      <w:color w:val="800080" w:themeColor="followedHyperlink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521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521B6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515C95"/>
    <w:pPr>
      <w:spacing w:after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455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04559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service-name-main">
    <w:name w:val="service-name-main"/>
    <w:basedOn w:val="Domylnaczcionkaakapitu"/>
    <w:rsid w:val="00045597"/>
  </w:style>
  <w:style w:type="character" w:customStyle="1" w:styleId="service-name-additional">
    <w:name w:val="service-name-additional"/>
    <w:basedOn w:val="Domylnaczcionkaakapitu"/>
    <w:rsid w:val="00045597"/>
  </w:style>
  <w:style w:type="character" w:customStyle="1" w:styleId="ndb0db">
    <w:name w:val="ndb0db"/>
    <w:basedOn w:val="Domylnaczcionkaakapitu"/>
    <w:rsid w:val="001F7FC2"/>
  </w:style>
  <w:style w:type="character" w:customStyle="1" w:styleId="sp4tmc">
    <w:name w:val="sp4tmc"/>
    <w:basedOn w:val="Domylnaczcionkaakapitu"/>
    <w:rsid w:val="001F7FC2"/>
  </w:style>
  <w:style w:type="character" w:customStyle="1" w:styleId="infohomeleftcontentinfoitem--text">
    <w:name w:val="infohome__leftcontentinfoitem--text"/>
    <w:basedOn w:val="Domylnaczcionkaakapitu"/>
    <w:rsid w:val="001F7FC2"/>
  </w:style>
  <w:style w:type="paragraph" w:styleId="Nagwek">
    <w:name w:val="header"/>
    <w:basedOn w:val="Normalny"/>
    <w:link w:val="NagwekZnak"/>
    <w:uiPriority w:val="99"/>
    <w:rsid w:val="004F431D"/>
    <w:pPr>
      <w:tabs>
        <w:tab w:val="center" w:pos="4536"/>
        <w:tab w:val="right" w:pos="9072"/>
      </w:tabs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4F431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D53EB"/>
    <w:pPr>
      <w:spacing w:after="0"/>
      <w:jc w:val="left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D53EB"/>
    <w:rPr>
      <w:rFonts w:ascii="Calibri" w:hAnsi="Calibri"/>
      <w:szCs w:val="21"/>
    </w:rPr>
  </w:style>
  <w:style w:type="paragraph" w:customStyle="1" w:styleId="KULNagwek">
    <w:name w:val="KUL Nagłówek"/>
    <w:basedOn w:val="Normalny"/>
    <w:qFormat/>
    <w:rsid w:val="00D477C0"/>
    <w:pPr>
      <w:spacing w:after="0"/>
      <w:jc w:val="left"/>
    </w:pPr>
    <w:rPr>
      <w:rFonts w:ascii="Calibri" w:eastAsia="Times New Roman" w:hAnsi="Calibri" w:cs="Times New Roman"/>
      <w:b/>
      <w:bCs/>
      <w:color w:val="1F4E79"/>
      <w:sz w:val="28"/>
      <w:szCs w:val="24"/>
      <w:lang w:val="x-none"/>
    </w:rPr>
  </w:style>
  <w:style w:type="paragraph" w:styleId="Poprawka">
    <w:name w:val="Revision"/>
    <w:hidden/>
    <w:uiPriority w:val="99"/>
    <w:semiHidden/>
    <w:rsid w:val="00F147E9"/>
    <w:pPr>
      <w:spacing w:after="0"/>
      <w:jc w:val="left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376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5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5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7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10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27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072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43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58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844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210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8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5229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3158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393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00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8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3363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5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7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0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13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44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8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0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7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4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2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1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4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6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1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91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etagenomy2025@mail.umcs.pl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mailto:metagenomy2025@mail.umcs.pl" TargetMode="External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microsoft.com/office/2018/08/relationships/commentsExtensible" Target="commentsExtensi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metagenomy2025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7A671-D8B1-49B7-B8F2-AF9AC11F4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6</Pages>
  <Words>1764</Words>
  <Characters>10589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Artur</cp:lastModifiedBy>
  <cp:revision>24</cp:revision>
  <cp:lastPrinted>2019-05-22T08:35:00Z</cp:lastPrinted>
  <dcterms:created xsi:type="dcterms:W3CDTF">2024-12-19T19:37:00Z</dcterms:created>
  <dcterms:modified xsi:type="dcterms:W3CDTF">2024-12-20T12:02:00Z</dcterms:modified>
</cp:coreProperties>
</file>