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5BECF" w14:textId="7E0A4ABF" w:rsidR="00223069" w:rsidRPr="00783907" w:rsidRDefault="00223069" w:rsidP="00EA46E9">
      <w:pPr>
        <w:pStyle w:val="Default"/>
        <w:spacing w:line="276" w:lineRule="auto"/>
        <w:jc w:val="both"/>
        <w:rPr>
          <w:rFonts w:ascii="Lato" w:hAnsi="Lato"/>
          <w:b/>
          <w:sz w:val="36"/>
          <w:szCs w:val="36"/>
        </w:rPr>
      </w:pPr>
      <w:r w:rsidRPr="008D7342">
        <w:rPr>
          <w:rFonts w:ascii="Lato" w:hAnsi="Lato"/>
          <w:b/>
          <w:sz w:val="36"/>
          <w:szCs w:val="36"/>
        </w:rPr>
        <w:t>Regulamin</w:t>
      </w:r>
      <w:r w:rsidR="00264298" w:rsidRPr="008D7342">
        <w:rPr>
          <w:rFonts w:ascii="Lato" w:hAnsi="Lato"/>
          <w:b/>
          <w:sz w:val="36"/>
          <w:szCs w:val="36"/>
        </w:rPr>
        <w:t xml:space="preserve"> V</w:t>
      </w:r>
      <w:r w:rsidR="00783907">
        <w:rPr>
          <w:rFonts w:ascii="Lato" w:hAnsi="Lato"/>
          <w:b/>
          <w:sz w:val="36"/>
          <w:szCs w:val="36"/>
        </w:rPr>
        <w:t>I</w:t>
      </w:r>
      <w:r w:rsidR="003618DE">
        <w:rPr>
          <w:rFonts w:ascii="Lato" w:hAnsi="Lato"/>
          <w:b/>
          <w:sz w:val="36"/>
          <w:szCs w:val="36"/>
        </w:rPr>
        <w:t>II</w:t>
      </w:r>
      <w:r w:rsidRPr="008D7342">
        <w:rPr>
          <w:rFonts w:ascii="Lato" w:hAnsi="Lato"/>
          <w:b/>
          <w:sz w:val="36"/>
          <w:szCs w:val="36"/>
        </w:rPr>
        <w:t xml:space="preserve"> Konferencji Doktorantów pt. „Cztery żywioły – współczesn</w:t>
      </w:r>
      <w:r w:rsidR="003B599C" w:rsidRPr="008D7342">
        <w:rPr>
          <w:rFonts w:ascii="Lato" w:hAnsi="Lato"/>
          <w:b/>
          <w:sz w:val="36"/>
          <w:szCs w:val="36"/>
        </w:rPr>
        <w:t xml:space="preserve">e problemy w naukach o życiu” </w:t>
      </w:r>
      <w:r w:rsidR="003B599C" w:rsidRPr="009009E2">
        <w:rPr>
          <w:rFonts w:ascii="Lato" w:hAnsi="Lato"/>
          <w:b/>
          <w:sz w:val="36"/>
          <w:szCs w:val="36"/>
        </w:rPr>
        <w:t>1</w:t>
      </w:r>
      <w:r w:rsidR="003618DE">
        <w:rPr>
          <w:rFonts w:ascii="Lato" w:hAnsi="Lato"/>
          <w:b/>
          <w:sz w:val="36"/>
          <w:szCs w:val="36"/>
        </w:rPr>
        <w:t>2</w:t>
      </w:r>
      <w:r w:rsidR="00783907">
        <w:rPr>
          <w:rFonts w:ascii="Lato" w:hAnsi="Lato"/>
          <w:b/>
          <w:sz w:val="36"/>
          <w:szCs w:val="36"/>
        </w:rPr>
        <w:t xml:space="preserve"> grudnia </w:t>
      </w:r>
      <w:r w:rsidR="003B599C" w:rsidRPr="009009E2">
        <w:rPr>
          <w:rFonts w:ascii="Lato" w:hAnsi="Lato"/>
          <w:b/>
          <w:sz w:val="36"/>
          <w:szCs w:val="36"/>
        </w:rPr>
        <w:t>202</w:t>
      </w:r>
      <w:r w:rsidR="003618DE">
        <w:rPr>
          <w:rFonts w:ascii="Lato" w:hAnsi="Lato"/>
          <w:b/>
          <w:sz w:val="36"/>
          <w:szCs w:val="36"/>
        </w:rPr>
        <w:t>5</w:t>
      </w:r>
      <w:r w:rsidRPr="00424AA1">
        <w:rPr>
          <w:rFonts w:ascii="Lato" w:hAnsi="Lato"/>
          <w:b/>
          <w:sz w:val="36"/>
          <w:szCs w:val="36"/>
        </w:rPr>
        <w:t xml:space="preserve"> r.</w:t>
      </w:r>
      <w:r w:rsidRPr="008D7342">
        <w:rPr>
          <w:rFonts w:ascii="Lato" w:hAnsi="Lato"/>
          <w:b/>
          <w:sz w:val="36"/>
          <w:szCs w:val="36"/>
        </w:rPr>
        <w:t xml:space="preserve"> </w:t>
      </w:r>
    </w:p>
    <w:p w14:paraId="0DEF0705" w14:textId="375DC0A6" w:rsidR="00264298" w:rsidRPr="00783907" w:rsidRDefault="00223069" w:rsidP="00EA46E9">
      <w:pPr>
        <w:pStyle w:val="Default"/>
        <w:numPr>
          <w:ilvl w:val="0"/>
          <w:numId w:val="2"/>
        </w:numPr>
        <w:spacing w:before="240" w:after="240" w:line="276" w:lineRule="auto"/>
        <w:ind w:left="0" w:firstLine="0"/>
        <w:rPr>
          <w:rFonts w:ascii="Lato" w:hAnsi="Lato"/>
          <w:sz w:val="28"/>
          <w:szCs w:val="28"/>
        </w:rPr>
      </w:pPr>
      <w:r w:rsidRPr="00B926FB">
        <w:rPr>
          <w:rFonts w:ascii="Lato" w:hAnsi="Lato"/>
          <w:b/>
          <w:bCs/>
          <w:sz w:val="28"/>
          <w:szCs w:val="28"/>
        </w:rPr>
        <w:t>Postanowienia ogólne</w:t>
      </w:r>
    </w:p>
    <w:p w14:paraId="25ED0AA8" w14:textId="20F25BE5" w:rsidR="00223069" w:rsidRPr="00310A48" w:rsidRDefault="00223069" w:rsidP="00EA46E9">
      <w:pPr>
        <w:pStyle w:val="Default"/>
        <w:numPr>
          <w:ilvl w:val="1"/>
          <w:numId w:val="2"/>
        </w:numPr>
        <w:spacing w:after="10" w:line="276" w:lineRule="auto"/>
        <w:ind w:left="0" w:firstLine="0"/>
        <w:jc w:val="both"/>
        <w:rPr>
          <w:rFonts w:ascii="Lato" w:hAnsi="Lato"/>
        </w:rPr>
      </w:pPr>
      <w:r w:rsidRPr="00B926FB">
        <w:rPr>
          <w:rFonts w:ascii="Lato" w:hAnsi="Lato"/>
        </w:rPr>
        <w:t>Niniejszy regulamin dotyczy</w:t>
      </w:r>
      <w:r w:rsidR="00264298">
        <w:rPr>
          <w:rFonts w:ascii="Lato" w:hAnsi="Lato"/>
        </w:rPr>
        <w:t xml:space="preserve"> </w:t>
      </w:r>
      <w:r w:rsidR="009C1542">
        <w:rPr>
          <w:rFonts w:ascii="Lato" w:hAnsi="Lato"/>
        </w:rPr>
        <w:t>VI</w:t>
      </w:r>
      <w:r w:rsidR="003618DE">
        <w:rPr>
          <w:rFonts w:ascii="Lato" w:hAnsi="Lato"/>
        </w:rPr>
        <w:t>II</w:t>
      </w:r>
      <w:r w:rsidRPr="00B926FB">
        <w:rPr>
          <w:rFonts w:ascii="Lato" w:hAnsi="Lato"/>
        </w:rPr>
        <w:t xml:space="preserve"> Konferencji Doktorantów pt. „Cztery żywioły – współczesne problemy w naukach o życiu”, organizowanej </w:t>
      </w:r>
      <w:r w:rsidR="003618DE">
        <w:rPr>
          <w:rFonts w:ascii="Lato" w:hAnsi="Lato"/>
        </w:rPr>
        <w:t>zdalnie</w:t>
      </w:r>
      <w:r w:rsidR="001A0994">
        <w:rPr>
          <w:rFonts w:ascii="Lato" w:hAnsi="Lato"/>
        </w:rPr>
        <w:t xml:space="preserve"> na terenie Instytutu Agrofizyki Polskiej Akademii Nauk w dniu 1</w:t>
      </w:r>
      <w:r w:rsidR="003618DE">
        <w:rPr>
          <w:rFonts w:ascii="Lato" w:hAnsi="Lato"/>
        </w:rPr>
        <w:t>2</w:t>
      </w:r>
      <w:r w:rsidR="001A0994">
        <w:rPr>
          <w:rFonts w:ascii="Lato" w:hAnsi="Lato"/>
        </w:rPr>
        <w:t xml:space="preserve"> grudnia 202</w:t>
      </w:r>
      <w:r w:rsidR="003618DE">
        <w:rPr>
          <w:rFonts w:ascii="Lato" w:hAnsi="Lato"/>
        </w:rPr>
        <w:t>5</w:t>
      </w:r>
      <w:r w:rsidR="001A0994">
        <w:rPr>
          <w:rFonts w:ascii="Lato" w:hAnsi="Lato"/>
        </w:rPr>
        <w:t xml:space="preserve"> roku</w:t>
      </w:r>
      <w:r w:rsidR="003618DE">
        <w:rPr>
          <w:rFonts w:ascii="Lato" w:hAnsi="Lato"/>
        </w:rPr>
        <w:t xml:space="preserve"> </w:t>
      </w:r>
      <w:r w:rsidR="001A0994">
        <w:rPr>
          <w:rFonts w:ascii="Lato" w:hAnsi="Lato"/>
        </w:rPr>
        <w:t>(</w:t>
      </w:r>
      <w:r w:rsidRPr="00310A48">
        <w:rPr>
          <w:rFonts w:ascii="Lato" w:hAnsi="Lato"/>
        </w:rPr>
        <w:t>zwanej dalej Konferencją</w:t>
      </w:r>
      <w:r w:rsidR="001A0994">
        <w:rPr>
          <w:rFonts w:ascii="Lato" w:hAnsi="Lato"/>
        </w:rPr>
        <w:t>)</w:t>
      </w:r>
      <w:r w:rsidRPr="00310A48">
        <w:rPr>
          <w:rFonts w:ascii="Lato" w:hAnsi="Lato"/>
        </w:rPr>
        <w:t>.</w:t>
      </w:r>
    </w:p>
    <w:p w14:paraId="76797C85" w14:textId="3DFB237C" w:rsidR="00B963AF" w:rsidRPr="009009E2" w:rsidRDefault="00B963AF" w:rsidP="00EA46E9">
      <w:pPr>
        <w:pStyle w:val="Default"/>
        <w:numPr>
          <w:ilvl w:val="1"/>
          <w:numId w:val="2"/>
        </w:numPr>
        <w:spacing w:after="10" w:line="276" w:lineRule="auto"/>
        <w:ind w:left="0" w:firstLine="0"/>
        <w:jc w:val="both"/>
        <w:rPr>
          <w:rFonts w:ascii="Lato" w:hAnsi="Lato"/>
        </w:rPr>
      </w:pPr>
      <w:r w:rsidRPr="00310A48">
        <w:rPr>
          <w:rFonts w:ascii="Lato" w:hAnsi="Lato"/>
        </w:rPr>
        <w:t>Przepisy niniejszego Regulaminu stanowią integralną</w:t>
      </w:r>
      <w:r w:rsidRPr="009009E2">
        <w:rPr>
          <w:rFonts w:ascii="Lato" w:hAnsi="Lato"/>
        </w:rPr>
        <w:t xml:space="preserve"> część zgłoszenia uczestnictwa w Konferencji i obowiązują wszystkich Uczestników.</w:t>
      </w:r>
    </w:p>
    <w:p w14:paraId="2DAAE6D0" w14:textId="77777777" w:rsidR="00B963AF" w:rsidRDefault="00B963AF" w:rsidP="00EA46E9">
      <w:pPr>
        <w:pStyle w:val="Default"/>
        <w:numPr>
          <w:ilvl w:val="1"/>
          <w:numId w:val="2"/>
        </w:numPr>
        <w:spacing w:after="10" w:line="276" w:lineRule="auto"/>
        <w:ind w:left="0" w:firstLine="0"/>
        <w:jc w:val="both"/>
        <w:rPr>
          <w:rFonts w:ascii="Lato" w:hAnsi="Lato"/>
        </w:rPr>
      </w:pPr>
      <w:r w:rsidRPr="009009E2">
        <w:rPr>
          <w:rFonts w:ascii="Lato" w:hAnsi="Lato"/>
        </w:rPr>
        <w:t>Przesłanie do Organizatora zgłoszenia uczestnictwa w Konferencji jest równoznaczne z zaakceptowaniem przez Uczestnika postanowień niniejszego Regulaminu.</w:t>
      </w:r>
    </w:p>
    <w:p w14:paraId="10659401" w14:textId="1FAC14F1" w:rsidR="00A60E3E" w:rsidRPr="00A60E3E" w:rsidRDefault="00A60E3E" w:rsidP="00EA46E9">
      <w:pPr>
        <w:pStyle w:val="Default"/>
        <w:numPr>
          <w:ilvl w:val="1"/>
          <w:numId w:val="2"/>
        </w:numPr>
        <w:spacing w:after="10" w:line="276" w:lineRule="auto"/>
        <w:ind w:left="0" w:firstLine="0"/>
        <w:jc w:val="both"/>
        <w:rPr>
          <w:rFonts w:ascii="Lato" w:hAnsi="Lato"/>
        </w:rPr>
      </w:pPr>
      <w:r w:rsidRPr="00B926FB">
        <w:rPr>
          <w:rFonts w:ascii="Lato" w:hAnsi="Lato"/>
        </w:rPr>
        <w:t xml:space="preserve">Organizatorami Konferencji </w:t>
      </w:r>
      <w:r>
        <w:rPr>
          <w:rFonts w:ascii="Lato" w:hAnsi="Lato"/>
        </w:rPr>
        <w:t xml:space="preserve">są Doktoranci i Doktorantki Studiów Doktoranckich oraz Szkoły Doktorskiej Nauk Ścisłych i Przyrodniczych oraz Interdyscyplinarnej Szkół Doktorskiej Nauk Rolniczych </w:t>
      </w:r>
      <w:r w:rsidRPr="00B926FB">
        <w:rPr>
          <w:rFonts w:ascii="Lato" w:hAnsi="Lato"/>
        </w:rPr>
        <w:t>Instytutu Agrofizyki Polskiej Akademii Nauk oraz</w:t>
      </w:r>
      <w:r>
        <w:rPr>
          <w:rFonts w:ascii="Lato" w:hAnsi="Lato"/>
        </w:rPr>
        <w:t xml:space="preserve"> Szkoły Doktorskiej</w:t>
      </w:r>
      <w:r w:rsidRPr="00B926FB">
        <w:rPr>
          <w:rFonts w:ascii="Lato" w:hAnsi="Lato"/>
        </w:rPr>
        <w:t xml:space="preserve"> Szkoły Głównej Gospodarstwa Wiejskiego w Warszawie.</w:t>
      </w:r>
    </w:p>
    <w:p w14:paraId="23EBA70F" w14:textId="27AC1A93" w:rsidR="00223069" w:rsidRPr="00B926FB" w:rsidRDefault="00223069" w:rsidP="00EA46E9">
      <w:pPr>
        <w:pStyle w:val="Default"/>
        <w:numPr>
          <w:ilvl w:val="1"/>
          <w:numId w:val="2"/>
        </w:numPr>
        <w:spacing w:after="10" w:line="276" w:lineRule="auto"/>
        <w:ind w:left="0" w:firstLine="0"/>
        <w:jc w:val="both"/>
        <w:rPr>
          <w:rFonts w:ascii="Lato" w:hAnsi="Lato"/>
        </w:rPr>
      </w:pPr>
      <w:r w:rsidRPr="00B926FB">
        <w:rPr>
          <w:rFonts w:ascii="Lato" w:hAnsi="Lato"/>
        </w:rPr>
        <w:t>Organizatorzy zastrzegają sobie prawo do odwołania Konferencji w przypadku małej liczby Uczestników (mi</w:t>
      </w:r>
      <w:r w:rsidR="003B599C">
        <w:rPr>
          <w:rFonts w:ascii="Lato" w:hAnsi="Lato"/>
        </w:rPr>
        <w:t>nimalna liczba uczestników to 15</w:t>
      </w:r>
      <w:r w:rsidRPr="00B926FB">
        <w:rPr>
          <w:rFonts w:ascii="Lato" w:hAnsi="Lato"/>
        </w:rPr>
        <w:t xml:space="preserve"> osób) lub z innych powodów niezależnych od Organizatorów.</w:t>
      </w:r>
    </w:p>
    <w:p w14:paraId="2274A2DF" w14:textId="5A4666EA" w:rsidR="00223069" w:rsidRPr="00B926FB" w:rsidRDefault="00223069" w:rsidP="00EA46E9">
      <w:pPr>
        <w:pStyle w:val="Default"/>
        <w:numPr>
          <w:ilvl w:val="1"/>
          <w:numId w:val="2"/>
        </w:numPr>
        <w:spacing w:after="10" w:line="276" w:lineRule="auto"/>
        <w:ind w:left="0" w:firstLine="0"/>
        <w:jc w:val="both"/>
        <w:rPr>
          <w:rFonts w:ascii="Lato" w:hAnsi="Lato"/>
        </w:rPr>
      </w:pPr>
      <w:r w:rsidRPr="00B926FB">
        <w:rPr>
          <w:rFonts w:ascii="Lato" w:hAnsi="Lato"/>
        </w:rPr>
        <w:t xml:space="preserve">W przypadku odwołania Konferencji, Organizatorzy są zobowiązani poinformować o tym Uczestników </w:t>
      </w:r>
      <w:r w:rsidR="00B963AF">
        <w:rPr>
          <w:rFonts w:ascii="Lato" w:hAnsi="Lato"/>
        </w:rPr>
        <w:t xml:space="preserve">drogą elektroniczną </w:t>
      </w:r>
      <w:r w:rsidRPr="00B926FB">
        <w:rPr>
          <w:rFonts w:ascii="Lato" w:hAnsi="Lato"/>
        </w:rPr>
        <w:t xml:space="preserve">nie później niż na 7 dni przed rozpoczęciem Konferencji. </w:t>
      </w:r>
    </w:p>
    <w:p w14:paraId="6F99163B" w14:textId="7159515B" w:rsidR="00223069" w:rsidRPr="00E7284B" w:rsidRDefault="00223069" w:rsidP="00EA46E9">
      <w:pPr>
        <w:pStyle w:val="Default"/>
        <w:numPr>
          <w:ilvl w:val="1"/>
          <w:numId w:val="2"/>
        </w:numPr>
        <w:spacing w:line="276" w:lineRule="auto"/>
        <w:ind w:left="0" w:firstLine="0"/>
        <w:jc w:val="both"/>
        <w:rPr>
          <w:rFonts w:ascii="Lato" w:hAnsi="Lato"/>
        </w:rPr>
      </w:pPr>
      <w:r w:rsidRPr="00E7284B">
        <w:rPr>
          <w:rFonts w:ascii="Lato" w:hAnsi="Lato"/>
        </w:rPr>
        <w:t xml:space="preserve">Organizatorzy zastrzegają sobie prawo do zmiany Programu Konferencji, o czym poinformują Uczestników nie później niż na 2 dni przed rozpoczęciem Konferencji. </w:t>
      </w:r>
    </w:p>
    <w:p w14:paraId="5EF6D1BD" w14:textId="77777777" w:rsidR="00A60E3E" w:rsidRDefault="00A60E3E" w:rsidP="00EA46E9">
      <w:pPr>
        <w:pStyle w:val="Default"/>
        <w:numPr>
          <w:ilvl w:val="1"/>
          <w:numId w:val="2"/>
        </w:numPr>
        <w:spacing w:after="10" w:line="276" w:lineRule="auto"/>
        <w:ind w:left="0" w:firstLine="0"/>
        <w:jc w:val="both"/>
        <w:rPr>
          <w:rFonts w:ascii="Lato" w:hAnsi="Lato"/>
          <w:color w:val="auto"/>
        </w:rPr>
      </w:pPr>
      <w:r w:rsidRPr="00E7284B">
        <w:rPr>
          <w:rFonts w:ascii="Lato" w:hAnsi="Lato"/>
          <w:color w:val="auto"/>
        </w:rPr>
        <w:t xml:space="preserve">Opłata konferencyjna nie jest pobierana. </w:t>
      </w:r>
    </w:p>
    <w:p w14:paraId="46B08937" w14:textId="1A773F9B" w:rsidR="00E7284B" w:rsidRPr="00E7284B" w:rsidRDefault="00E7284B" w:rsidP="00EA46E9">
      <w:pPr>
        <w:pStyle w:val="Akapitzlist"/>
        <w:numPr>
          <w:ilvl w:val="1"/>
          <w:numId w:val="2"/>
        </w:numPr>
        <w:spacing w:line="276" w:lineRule="auto"/>
        <w:ind w:left="0" w:firstLine="0"/>
        <w:rPr>
          <w:rFonts w:ascii="Lato" w:hAnsi="Lato" w:cs="Cambria"/>
          <w:sz w:val="24"/>
          <w:szCs w:val="24"/>
        </w:rPr>
      </w:pPr>
      <w:r w:rsidRPr="00E7284B">
        <w:rPr>
          <w:rFonts w:ascii="Lato" w:hAnsi="Lato" w:cs="Cambria"/>
          <w:sz w:val="24"/>
          <w:szCs w:val="24"/>
        </w:rPr>
        <w:t>Konferencja odbędzie się online za pośrednictwem platformy ZOOM.</w:t>
      </w:r>
    </w:p>
    <w:p w14:paraId="704DDEC9" w14:textId="1F7BECCD" w:rsidR="00223069" w:rsidRPr="00E7284B" w:rsidRDefault="00223069" w:rsidP="00EA46E9">
      <w:pPr>
        <w:pStyle w:val="Default"/>
        <w:numPr>
          <w:ilvl w:val="0"/>
          <w:numId w:val="2"/>
        </w:numPr>
        <w:spacing w:before="240" w:after="240" w:line="276" w:lineRule="auto"/>
        <w:ind w:left="0" w:firstLine="0"/>
        <w:rPr>
          <w:rFonts w:ascii="Lato" w:hAnsi="Lato"/>
          <w:sz w:val="28"/>
          <w:szCs w:val="28"/>
        </w:rPr>
      </w:pPr>
      <w:r w:rsidRPr="00E7284B">
        <w:rPr>
          <w:rFonts w:ascii="Lato" w:hAnsi="Lato"/>
          <w:b/>
          <w:bCs/>
          <w:sz w:val="28"/>
          <w:szCs w:val="28"/>
        </w:rPr>
        <w:t xml:space="preserve">Zasady </w:t>
      </w:r>
      <w:r w:rsidR="00A60E3E" w:rsidRPr="00E7284B">
        <w:rPr>
          <w:rFonts w:ascii="Lato" w:hAnsi="Lato"/>
          <w:b/>
          <w:bCs/>
          <w:sz w:val="28"/>
          <w:szCs w:val="28"/>
        </w:rPr>
        <w:t>zgłoszeń oraz nadsyłania abstraktów</w:t>
      </w:r>
    </w:p>
    <w:p w14:paraId="7668B123" w14:textId="59E427D8" w:rsidR="004F2CC8" w:rsidRDefault="004F2CC8" w:rsidP="00EA46E9">
      <w:pPr>
        <w:pStyle w:val="Default"/>
        <w:numPr>
          <w:ilvl w:val="1"/>
          <w:numId w:val="2"/>
        </w:numPr>
        <w:spacing w:after="10" w:line="276" w:lineRule="auto"/>
        <w:ind w:left="0" w:firstLine="0"/>
        <w:jc w:val="both"/>
        <w:rPr>
          <w:rFonts w:ascii="Lato" w:hAnsi="Lato"/>
        </w:rPr>
      </w:pPr>
      <w:r w:rsidRPr="00E7284B">
        <w:rPr>
          <w:rFonts w:ascii="Lato" w:hAnsi="Lato"/>
        </w:rPr>
        <w:t>Konferencja ma charakter ogólnopolski i skierowana jest w pierwszej kolejności do Doktorantów i Doktorantek Studiów Doktoranckich oraz Szkół Doktorskich Instytutu Agrofizyki Polskiej Akademii Nauk oraz</w:t>
      </w:r>
      <w:r w:rsidRPr="00B926FB">
        <w:rPr>
          <w:rFonts w:ascii="Lato" w:hAnsi="Lato"/>
        </w:rPr>
        <w:t xml:space="preserve"> </w:t>
      </w:r>
      <w:r>
        <w:rPr>
          <w:rFonts w:ascii="Lato" w:hAnsi="Lato"/>
        </w:rPr>
        <w:t>do uczestników Szkoły Doktorskiej</w:t>
      </w:r>
      <w:r w:rsidRPr="003B599C">
        <w:rPr>
          <w:rFonts w:ascii="Lato" w:hAnsi="Lato"/>
        </w:rPr>
        <w:t xml:space="preserve"> </w:t>
      </w:r>
      <w:r w:rsidRPr="00B926FB">
        <w:rPr>
          <w:rFonts w:ascii="Lato" w:hAnsi="Lato"/>
        </w:rPr>
        <w:t xml:space="preserve">Szkoły Głównej Gospodarstwa Wiejskiego w Warszawie, a </w:t>
      </w:r>
      <w:r>
        <w:rPr>
          <w:rFonts w:ascii="Lato" w:hAnsi="Lato"/>
        </w:rPr>
        <w:t xml:space="preserve">w dalszej kolejności </w:t>
      </w:r>
      <w:r w:rsidRPr="00B926FB">
        <w:rPr>
          <w:rFonts w:ascii="Lato" w:hAnsi="Lato"/>
        </w:rPr>
        <w:t xml:space="preserve">także doktorantów innych ośrodków naukowych w Polsce. </w:t>
      </w:r>
    </w:p>
    <w:p w14:paraId="2960901D" w14:textId="06A42CB8" w:rsidR="004F2CC8" w:rsidRPr="00F328C3" w:rsidRDefault="004F2CC8" w:rsidP="00EA46E9">
      <w:pPr>
        <w:pStyle w:val="Default"/>
        <w:numPr>
          <w:ilvl w:val="1"/>
          <w:numId w:val="2"/>
        </w:numPr>
        <w:spacing w:after="10" w:line="276" w:lineRule="auto"/>
        <w:ind w:left="0" w:firstLine="0"/>
        <w:jc w:val="both"/>
        <w:rPr>
          <w:rFonts w:ascii="Lato" w:hAnsi="Lato"/>
        </w:rPr>
      </w:pPr>
      <w:r w:rsidRPr="00F328C3">
        <w:rPr>
          <w:rFonts w:ascii="Lato" w:hAnsi="Lato"/>
        </w:rPr>
        <w:t xml:space="preserve">Uczestnikami Konferencji są jedynie Uczestnicy Czynni, </w:t>
      </w:r>
      <w:r w:rsidR="001A0994">
        <w:rPr>
          <w:rFonts w:ascii="Lato" w:hAnsi="Lato"/>
        </w:rPr>
        <w:t>czyli</w:t>
      </w:r>
      <w:r w:rsidRPr="00F328C3">
        <w:rPr>
          <w:rFonts w:ascii="Lato" w:hAnsi="Lato"/>
        </w:rPr>
        <w:t xml:space="preserve"> wygłaszając</w:t>
      </w:r>
      <w:r w:rsidR="001A0994">
        <w:rPr>
          <w:rFonts w:ascii="Lato" w:hAnsi="Lato"/>
        </w:rPr>
        <w:t>e</w:t>
      </w:r>
      <w:r w:rsidRPr="00F328C3">
        <w:rPr>
          <w:rFonts w:ascii="Lato" w:hAnsi="Lato"/>
        </w:rPr>
        <w:t xml:space="preserve"> referat. Uczestnicy otrzymają zaświadczenia uczestnictwa w Konferencji oraz książkę abstraktów w formie </w:t>
      </w:r>
      <w:r w:rsidR="00ED4502" w:rsidRPr="00F328C3">
        <w:rPr>
          <w:rFonts w:ascii="Lato" w:hAnsi="Lato"/>
        </w:rPr>
        <w:t>elektronicznej</w:t>
      </w:r>
      <w:r w:rsidRPr="00F328C3">
        <w:rPr>
          <w:rFonts w:ascii="Lato" w:hAnsi="Lato"/>
        </w:rPr>
        <w:t>.</w:t>
      </w:r>
    </w:p>
    <w:p w14:paraId="788580DF" w14:textId="355D49E5" w:rsidR="004F2CC8" w:rsidRDefault="004F2CC8" w:rsidP="00EA46E9">
      <w:pPr>
        <w:pStyle w:val="Default"/>
        <w:numPr>
          <w:ilvl w:val="1"/>
          <w:numId w:val="2"/>
        </w:numPr>
        <w:spacing w:after="10" w:line="276" w:lineRule="auto"/>
        <w:ind w:left="0" w:firstLine="0"/>
        <w:jc w:val="both"/>
        <w:rPr>
          <w:rFonts w:ascii="Lato" w:hAnsi="Lato"/>
        </w:rPr>
      </w:pPr>
      <w:r w:rsidRPr="00B926FB">
        <w:rPr>
          <w:rFonts w:ascii="Lato" w:hAnsi="Lato"/>
        </w:rPr>
        <w:t>Zgłoszeni</w:t>
      </w:r>
      <w:r>
        <w:rPr>
          <w:rFonts w:ascii="Lato" w:hAnsi="Lato"/>
        </w:rPr>
        <w:t>a</w:t>
      </w:r>
      <w:r w:rsidRPr="00B926FB">
        <w:rPr>
          <w:rFonts w:ascii="Lato" w:hAnsi="Lato"/>
        </w:rPr>
        <w:t xml:space="preserve"> na Konferencję Uczestnicy dokonują poprzez przesłanie </w:t>
      </w:r>
      <w:r w:rsidR="00767C84">
        <w:rPr>
          <w:rFonts w:ascii="Lato" w:hAnsi="Lato"/>
        </w:rPr>
        <w:t xml:space="preserve">formularza zgłoszeniowego </w:t>
      </w:r>
      <w:r w:rsidR="00767C84" w:rsidRPr="00767C84">
        <w:rPr>
          <w:rFonts w:ascii="Lato" w:hAnsi="Lato"/>
        </w:rPr>
        <w:t xml:space="preserve">do dnia </w:t>
      </w:r>
      <w:r w:rsidR="003618DE">
        <w:rPr>
          <w:rFonts w:ascii="Lato" w:hAnsi="Lato"/>
        </w:rPr>
        <w:t>1</w:t>
      </w:r>
      <w:r w:rsidR="00767C84" w:rsidRPr="00767C84">
        <w:rPr>
          <w:rFonts w:ascii="Lato" w:hAnsi="Lato"/>
        </w:rPr>
        <w:t>6 listopada 202</w:t>
      </w:r>
      <w:r w:rsidR="003618DE">
        <w:rPr>
          <w:rFonts w:ascii="Lato" w:hAnsi="Lato"/>
        </w:rPr>
        <w:t>5</w:t>
      </w:r>
      <w:r w:rsidR="00767C84" w:rsidRPr="00767C84">
        <w:rPr>
          <w:rFonts w:ascii="Lato" w:hAnsi="Lato"/>
        </w:rPr>
        <w:t xml:space="preserve"> roku  oraz</w:t>
      </w:r>
      <w:r w:rsidR="00767C84">
        <w:rPr>
          <w:rFonts w:ascii="Lato" w:hAnsi="Lato"/>
        </w:rPr>
        <w:t xml:space="preserve"> </w:t>
      </w:r>
      <w:r w:rsidR="001A0994">
        <w:rPr>
          <w:rFonts w:ascii="Lato" w:hAnsi="Lato"/>
        </w:rPr>
        <w:t>streszczenia konferencyjnego</w:t>
      </w:r>
      <w:r w:rsidRPr="00B926FB">
        <w:rPr>
          <w:rFonts w:ascii="Lato" w:hAnsi="Lato"/>
        </w:rPr>
        <w:t xml:space="preserve"> </w:t>
      </w:r>
      <w:r w:rsidR="001A0994">
        <w:rPr>
          <w:rFonts w:ascii="Lato" w:hAnsi="Lato"/>
        </w:rPr>
        <w:t>(według</w:t>
      </w:r>
      <w:r w:rsidRPr="00B926FB">
        <w:rPr>
          <w:rFonts w:ascii="Lato" w:hAnsi="Lato"/>
        </w:rPr>
        <w:t xml:space="preserve"> </w:t>
      </w:r>
      <w:r>
        <w:rPr>
          <w:rFonts w:ascii="Lato" w:hAnsi="Lato"/>
        </w:rPr>
        <w:t xml:space="preserve">załączonego </w:t>
      </w:r>
      <w:r w:rsidRPr="00B926FB">
        <w:rPr>
          <w:rFonts w:ascii="Lato" w:hAnsi="Lato"/>
        </w:rPr>
        <w:t>wzo</w:t>
      </w:r>
      <w:r>
        <w:rPr>
          <w:rFonts w:ascii="Lato" w:hAnsi="Lato"/>
        </w:rPr>
        <w:t xml:space="preserve">ru) drogą mailową do dnia </w:t>
      </w:r>
      <w:r w:rsidR="003618DE">
        <w:rPr>
          <w:rFonts w:ascii="Lato" w:hAnsi="Lato"/>
        </w:rPr>
        <w:t>1</w:t>
      </w:r>
      <w:r w:rsidRPr="003513A6">
        <w:rPr>
          <w:rFonts w:ascii="Lato" w:hAnsi="Lato"/>
        </w:rPr>
        <w:t xml:space="preserve"> </w:t>
      </w:r>
      <w:r w:rsidR="00E7284B">
        <w:rPr>
          <w:rFonts w:ascii="Lato" w:hAnsi="Lato"/>
        </w:rPr>
        <w:t>grudnia</w:t>
      </w:r>
      <w:r w:rsidRPr="003513A6">
        <w:rPr>
          <w:rFonts w:ascii="Lato" w:hAnsi="Lato"/>
        </w:rPr>
        <w:t xml:space="preserve"> 202</w:t>
      </w:r>
      <w:r w:rsidR="003618DE">
        <w:rPr>
          <w:rFonts w:ascii="Lato" w:hAnsi="Lato"/>
        </w:rPr>
        <w:t>5</w:t>
      </w:r>
      <w:r>
        <w:rPr>
          <w:rFonts w:ascii="Lato" w:hAnsi="Lato"/>
        </w:rPr>
        <w:t xml:space="preserve"> roku </w:t>
      </w:r>
      <w:r w:rsidR="00767C84">
        <w:rPr>
          <w:rFonts w:ascii="Lato" w:hAnsi="Lato"/>
        </w:rPr>
        <w:t>w</w:t>
      </w:r>
      <w:r>
        <w:rPr>
          <w:rFonts w:ascii="Lato" w:hAnsi="Lato"/>
        </w:rPr>
        <w:t>łącznie</w:t>
      </w:r>
      <w:r w:rsidRPr="003513A6">
        <w:rPr>
          <w:rFonts w:ascii="Lato" w:hAnsi="Lato"/>
        </w:rPr>
        <w:t xml:space="preserve">, na adres: </w:t>
      </w:r>
      <w:hyperlink r:id="rId6" w:history="1">
        <w:r w:rsidRPr="009009E2">
          <w:rPr>
            <w:rFonts w:ascii="Lato" w:hAnsi="Lato"/>
          </w:rPr>
          <w:t>samorzad.doktoranow@ipan.lublin.pl</w:t>
        </w:r>
      </w:hyperlink>
      <w:r>
        <w:rPr>
          <w:rFonts w:ascii="Lato" w:hAnsi="Lato"/>
        </w:rPr>
        <w:t>.</w:t>
      </w:r>
      <w:r w:rsidR="00767C84">
        <w:rPr>
          <w:rFonts w:ascii="Lato" w:hAnsi="Lato"/>
        </w:rPr>
        <w:t xml:space="preserve"> </w:t>
      </w:r>
      <w:r w:rsidRPr="00931955">
        <w:rPr>
          <w:rFonts w:ascii="Lato" w:hAnsi="Lato"/>
        </w:rPr>
        <w:t xml:space="preserve">W tytule </w:t>
      </w:r>
      <w:r>
        <w:rPr>
          <w:rFonts w:ascii="Lato" w:hAnsi="Lato"/>
        </w:rPr>
        <w:t xml:space="preserve">wiadomości </w:t>
      </w:r>
      <w:r w:rsidRPr="00931955">
        <w:rPr>
          <w:rFonts w:ascii="Lato" w:hAnsi="Lato"/>
        </w:rPr>
        <w:t>należy wpisać imię i nazwisko w formacie: nazwisko</w:t>
      </w:r>
      <w:r>
        <w:rPr>
          <w:rFonts w:ascii="Lato" w:hAnsi="Lato"/>
        </w:rPr>
        <w:t>_imię</w:t>
      </w:r>
      <w:r w:rsidRPr="00931955">
        <w:rPr>
          <w:rFonts w:ascii="Lato" w:hAnsi="Lato"/>
        </w:rPr>
        <w:t xml:space="preserve">, a plik abstraktu w formacie </w:t>
      </w:r>
      <w:r w:rsidRPr="00A849AE">
        <w:rPr>
          <w:rFonts w:ascii="Lato" w:hAnsi="Lato"/>
          <w:i/>
          <w:iCs/>
        </w:rPr>
        <w:t>.doc</w:t>
      </w:r>
      <w:r w:rsidRPr="00931955">
        <w:rPr>
          <w:rFonts w:ascii="Lato" w:hAnsi="Lato"/>
        </w:rPr>
        <w:t xml:space="preserve"> lub </w:t>
      </w:r>
      <w:r w:rsidRPr="00A849AE">
        <w:rPr>
          <w:rFonts w:ascii="Lato" w:hAnsi="Lato"/>
          <w:i/>
          <w:iCs/>
        </w:rPr>
        <w:t>.docx</w:t>
      </w:r>
      <w:r w:rsidRPr="00931955">
        <w:rPr>
          <w:rFonts w:ascii="Lato" w:hAnsi="Lato"/>
        </w:rPr>
        <w:t xml:space="preserve"> zatytułować również w ten sposób.</w:t>
      </w:r>
      <w:r w:rsidR="00424AA1">
        <w:rPr>
          <w:rFonts w:ascii="Lato" w:hAnsi="Lato"/>
        </w:rPr>
        <w:t xml:space="preserve"> Abstrakt musi być zaakceptowany przez Opiekuna Naukowego lub Promotora.</w:t>
      </w:r>
    </w:p>
    <w:p w14:paraId="34ADF122" w14:textId="77777777" w:rsidR="004F2CC8" w:rsidRDefault="004F2CC8" w:rsidP="00EA46E9">
      <w:pPr>
        <w:pStyle w:val="Default"/>
        <w:numPr>
          <w:ilvl w:val="1"/>
          <w:numId w:val="2"/>
        </w:numPr>
        <w:spacing w:line="276" w:lineRule="auto"/>
        <w:ind w:left="0" w:firstLine="0"/>
        <w:jc w:val="both"/>
        <w:rPr>
          <w:rFonts w:ascii="Lato" w:hAnsi="Lato"/>
        </w:rPr>
      </w:pPr>
      <w:r w:rsidRPr="00931955">
        <w:rPr>
          <w:rFonts w:ascii="Lato" w:hAnsi="Lato"/>
        </w:rPr>
        <w:t>Uczestnik obowiązany jest do podania prawdziwych, identyfikujących go danych osobowych.</w:t>
      </w:r>
    </w:p>
    <w:p w14:paraId="10088497" w14:textId="1FDD9286" w:rsidR="00A60E3E" w:rsidRPr="00A849AE" w:rsidRDefault="00783907" w:rsidP="00EA46E9">
      <w:pPr>
        <w:pStyle w:val="Default"/>
        <w:numPr>
          <w:ilvl w:val="1"/>
          <w:numId w:val="2"/>
        </w:numPr>
        <w:spacing w:line="276" w:lineRule="auto"/>
        <w:ind w:left="0" w:firstLine="0"/>
        <w:jc w:val="both"/>
        <w:rPr>
          <w:rFonts w:ascii="Lato" w:hAnsi="Lato"/>
        </w:rPr>
      </w:pPr>
      <w:r w:rsidRPr="00783907">
        <w:rPr>
          <w:rFonts w:ascii="Lato" w:hAnsi="Lato"/>
        </w:rPr>
        <w:t>Użycie sztucznej inteligencji (SI) oraz modeli językowych opartych na SI powinno być ujawniane.</w:t>
      </w:r>
    </w:p>
    <w:p w14:paraId="10C45F7A" w14:textId="3923C2D6" w:rsidR="00223069" w:rsidRPr="00A849AE" w:rsidRDefault="00A60E3E" w:rsidP="00EA46E9">
      <w:pPr>
        <w:pStyle w:val="Default"/>
        <w:numPr>
          <w:ilvl w:val="0"/>
          <w:numId w:val="2"/>
        </w:numPr>
        <w:spacing w:before="240" w:after="240" w:line="276" w:lineRule="auto"/>
        <w:ind w:left="0" w:firstLine="0"/>
        <w:rPr>
          <w:rFonts w:ascii="Lato" w:hAnsi="Lato"/>
          <w:sz w:val="28"/>
          <w:szCs w:val="28"/>
        </w:rPr>
      </w:pPr>
      <w:r w:rsidRPr="00B926FB">
        <w:rPr>
          <w:rFonts w:ascii="Lato" w:hAnsi="Lato"/>
          <w:b/>
          <w:bCs/>
          <w:sz w:val="28"/>
          <w:szCs w:val="28"/>
        </w:rPr>
        <w:t>Zasady uczestnictwa i odwołania uczestnictwa</w:t>
      </w:r>
    </w:p>
    <w:p w14:paraId="588F8E28" w14:textId="240AB052" w:rsidR="004F2CC8" w:rsidRPr="004F2CC8" w:rsidRDefault="004F2CC8" w:rsidP="00EA46E9">
      <w:pPr>
        <w:pStyle w:val="Default"/>
        <w:numPr>
          <w:ilvl w:val="1"/>
          <w:numId w:val="2"/>
        </w:numPr>
        <w:spacing w:after="10" w:line="276" w:lineRule="auto"/>
        <w:ind w:left="0" w:firstLine="0"/>
        <w:jc w:val="both"/>
        <w:rPr>
          <w:rFonts w:ascii="Lato" w:hAnsi="Lato"/>
        </w:rPr>
      </w:pPr>
      <w:r w:rsidRPr="00931955">
        <w:rPr>
          <w:rFonts w:ascii="Lato" w:hAnsi="Lato"/>
        </w:rPr>
        <w:lastRenderedPageBreak/>
        <w:t>Uczestnicy Konferencji są zobowiązani do przestrzegania zasad uczestnictwa w Konferencji</w:t>
      </w:r>
      <w:r w:rsidR="00F443A0">
        <w:rPr>
          <w:rFonts w:ascii="Lato" w:hAnsi="Lato"/>
        </w:rPr>
        <w:t>.</w:t>
      </w:r>
    </w:p>
    <w:p w14:paraId="164D6F46" w14:textId="0C02D8C3" w:rsidR="00B963AF" w:rsidRDefault="00B963AF" w:rsidP="00EA46E9">
      <w:pPr>
        <w:pStyle w:val="Default"/>
        <w:numPr>
          <w:ilvl w:val="1"/>
          <w:numId w:val="2"/>
        </w:numPr>
        <w:spacing w:after="10" w:line="276" w:lineRule="auto"/>
        <w:ind w:left="0" w:firstLine="0"/>
        <w:jc w:val="both"/>
        <w:rPr>
          <w:rFonts w:ascii="Lato" w:hAnsi="Lato"/>
        </w:rPr>
      </w:pPr>
      <w:r w:rsidRPr="009009E2">
        <w:rPr>
          <w:rFonts w:ascii="Lato" w:hAnsi="Lato"/>
        </w:rPr>
        <w:t xml:space="preserve">Zgłaszając się do udziału w Konferencji Uczestnik deklaruje spełnienie wymagań technicznych niezbędnych do korzystania z platformy, za pomocą której odbywać się będzie </w:t>
      </w:r>
      <w:r w:rsidR="00E7284B">
        <w:rPr>
          <w:rFonts w:ascii="Lato" w:hAnsi="Lato"/>
        </w:rPr>
        <w:t>K</w:t>
      </w:r>
      <w:r w:rsidRPr="009009E2">
        <w:rPr>
          <w:rFonts w:ascii="Lato" w:hAnsi="Lato"/>
        </w:rPr>
        <w:t>onferencja. Organizator nie odpowiada za problemy techniczne lub organizacyjne Uczestników związane z udziałem w Konferencji wynikające z przyczyn od niego niezależnych, w szczególności za funkcjonowanie łącz internetowych po stronie Uczestników</w:t>
      </w:r>
      <w:r w:rsidR="00F54B03">
        <w:rPr>
          <w:rFonts w:ascii="Lato" w:hAnsi="Lato"/>
        </w:rPr>
        <w:t>.</w:t>
      </w:r>
    </w:p>
    <w:p w14:paraId="33B282A2" w14:textId="64426AAF" w:rsidR="00A60E3E" w:rsidRPr="00A60E3E" w:rsidRDefault="00A60E3E" w:rsidP="00EA46E9">
      <w:pPr>
        <w:pStyle w:val="Default"/>
        <w:numPr>
          <w:ilvl w:val="1"/>
          <w:numId w:val="2"/>
        </w:numPr>
        <w:spacing w:line="276" w:lineRule="auto"/>
        <w:ind w:left="0" w:firstLine="0"/>
        <w:jc w:val="both"/>
        <w:rPr>
          <w:rFonts w:ascii="Lato" w:hAnsi="Lato"/>
        </w:rPr>
      </w:pPr>
      <w:r w:rsidRPr="009009E2">
        <w:rPr>
          <w:rFonts w:ascii="Lato" w:hAnsi="Lato"/>
        </w:rPr>
        <w:t>Uczestnik</w:t>
      </w:r>
      <w:r w:rsidR="00A849AE">
        <w:rPr>
          <w:rFonts w:ascii="Lato" w:hAnsi="Lato"/>
        </w:rPr>
        <w:t xml:space="preserve"> </w:t>
      </w:r>
      <w:r w:rsidRPr="009009E2">
        <w:rPr>
          <w:rFonts w:ascii="Lato" w:hAnsi="Lato"/>
        </w:rPr>
        <w:t xml:space="preserve">w celu udziału w Konferencji musi dysponować </w:t>
      </w:r>
      <w:r w:rsidR="00F443A0">
        <w:rPr>
          <w:rFonts w:ascii="Lato" w:hAnsi="Lato"/>
        </w:rPr>
        <w:t>narzędziem cyfrowym</w:t>
      </w:r>
      <w:r w:rsidRPr="009009E2">
        <w:rPr>
          <w:rFonts w:ascii="Lato" w:hAnsi="Lato"/>
        </w:rPr>
        <w:t xml:space="preserve"> </w:t>
      </w:r>
      <w:r w:rsidR="00F443A0">
        <w:rPr>
          <w:rFonts w:ascii="Lato" w:hAnsi="Lato"/>
        </w:rPr>
        <w:t>połączonym z siecią</w:t>
      </w:r>
      <w:r w:rsidRPr="009009E2">
        <w:rPr>
          <w:rFonts w:ascii="Lato" w:hAnsi="Lato"/>
        </w:rPr>
        <w:t xml:space="preserve"> Internet, wbudowanym lub zewnętrznym mikrofonem, </w:t>
      </w:r>
      <w:r w:rsidR="004F2CC8">
        <w:rPr>
          <w:rFonts w:ascii="Lato" w:hAnsi="Lato"/>
        </w:rPr>
        <w:t>oraz</w:t>
      </w:r>
      <w:r w:rsidRPr="009009E2">
        <w:rPr>
          <w:rFonts w:ascii="Lato" w:hAnsi="Lato"/>
        </w:rPr>
        <w:t xml:space="preserve"> kamerą</w:t>
      </w:r>
      <w:r w:rsidRPr="00A60E3E">
        <w:rPr>
          <w:rFonts w:ascii="Lato" w:hAnsi="Lato"/>
        </w:rPr>
        <w:t>, która powinna być włączona podczas wygłaszania referatu.</w:t>
      </w:r>
      <w:r w:rsidR="004F2CC8">
        <w:rPr>
          <w:rFonts w:ascii="Lato" w:hAnsi="Lato"/>
        </w:rPr>
        <w:t xml:space="preserve"> Wystąpienie </w:t>
      </w:r>
      <w:r w:rsidR="00F443A0">
        <w:rPr>
          <w:rFonts w:ascii="Lato" w:hAnsi="Lato"/>
        </w:rPr>
        <w:t>z</w:t>
      </w:r>
      <w:r w:rsidR="004F2CC8">
        <w:rPr>
          <w:rFonts w:ascii="Lato" w:hAnsi="Lato"/>
        </w:rPr>
        <w:t xml:space="preserve"> w</w:t>
      </w:r>
      <w:r w:rsidR="00F443A0">
        <w:rPr>
          <w:rFonts w:ascii="Lato" w:hAnsi="Lato"/>
        </w:rPr>
        <w:t>y</w:t>
      </w:r>
      <w:r w:rsidR="004F2CC8">
        <w:rPr>
          <w:rFonts w:ascii="Lato" w:hAnsi="Lato"/>
        </w:rPr>
        <w:t>łączon</w:t>
      </w:r>
      <w:r w:rsidR="00F443A0">
        <w:rPr>
          <w:rFonts w:ascii="Lato" w:hAnsi="Lato"/>
        </w:rPr>
        <w:t>ą</w:t>
      </w:r>
      <w:r w:rsidR="004F2CC8">
        <w:rPr>
          <w:rFonts w:ascii="Lato" w:hAnsi="Lato"/>
        </w:rPr>
        <w:t xml:space="preserve"> kamer</w:t>
      </w:r>
      <w:r w:rsidR="00F443A0">
        <w:rPr>
          <w:rFonts w:ascii="Lato" w:hAnsi="Lato"/>
        </w:rPr>
        <w:t>ą</w:t>
      </w:r>
      <w:r w:rsidR="004F2CC8">
        <w:rPr>
          <w:rFonts w:ascii="Lato" w:hAnsi="Lato"/>
        </w:rPr>
        <w:t xml:space="preserve"> może zosta</w:t>
      </w:r>
      <w:r w:rsidR="00F443A0">
        <w:rPr>
          <w:rFonts w:ascii="Lato" w:hAnsi="Lato"/>
        </w:rPr>
        <w:t>je</w:t>
      </w:r>
      <w:r w:rsidR="004F2CC8">
        <w:rPr>
          <w:rFonts w:ascii="Lato" w:hAnsi="Lato"/>
        </w:rPr>
        <w:t xml:space="preserve"> dopuszcz</w:t>
      </w:r>
      <w:r w:rsidR="00F443A0">
        <w:rPr>
          <w:rFonts w:ascii="Lato" w:hAnsi="Lato"/>
        </w:rPr>
        <w:t xml:space="preserve">alnym </w:t>
      </w:r>
      <w:r w:rsidR="004F2CC8">
        <w:rPr>
          <w:rFonts w:ascii="Lato" w:hAnsi="Lato"/>
        </w:rPr>
        <w:t>jedynie w uzasadnionych przypadkach.</w:t>
      </w:r>
    </w:p>
    <w:p w14:paraId="624A4F26" w14:textId="77777777" w:rsidR="00A60E3E" w:rsidRPr="009009E2" w:rsidRDefault="00A60E3E" w:rsidP="00EA46E9">
      <w:pPr>
        <w:pStyle w:val="Default"/>
        <w:numPr>
          <w:ilvl w:val="1"/>
          <w:numId w:val="2"/>
        </w:numPr>
        <w:spacing w:line="276" w:lineRule="auto"/>
        <w:ind w:left="0" w:firstLine="0"/>
        <w:jc w:val="both"/>
        <w:rPr>
          <w:rFonts w:ascii="Lato" w:hAnsi="Lato"/>
        </w:rPr>
      </w:pPr>
      <w:r w:rsidRPr="009009E2">
        <w:rPr>
          <w:rFonts w:ascii="Lato" w:hAnsi="Lato"/>
        </w:rPr>
        <w:t>Uczestnik ponosi pełną odpowiedzialność za wszelkie przedstawione przez niego w czasie Konferencji materiały i informacje. Uczestnik zobowiązany jest zapewnić, aby wszelkie wypowiedzi i prezentacje przedstawione przez niego podczas Konferencji nie naruszały przepisów prawa, ani praw lub dóbr osobistych osób trzecich.</w:t>
      </w:r>
    </w:p>
    <w:p w14:paraId="57CB5DE3" w14:textId="77777777" w:rsidR="00A60E3E" w:rsidRPr="009009E2" w:rsidRDefault="00A60E3E" w:rsidP="00EA46E9">
      <w:pPr>
        <w:pStyle w:val="Default"/>
        <w:numPr>
          <w:ilvl w:val="1"/>
          <w:numId w:val="2"/>
        </w:numPr>
        <w:spacing w:line="276" w:lineRule="auto"/>
        <w:ind w:left="0" w:firstLine="0"/>
        <w:jc w:val="both"/>
        <w:rPr>
          <w:rFonts w:ascii="Lato" w:hAnsi="Lato"/>
        </w:rPr>
      </w:pPr>
      <w:r w:rsidRPr="009009E2">
        <w:rPr>
          <w:rFonts w:ascii="Lato" w:hAnsi="Lato"/>
        </w:rPr>
        <w:t xml:space="preserve">Uczestnik zobowiązuje się do przestrzegania niniejszego Regulaminu, zasad społecznych, instrukcji oraz poleceń organizacyjno-technicznych Organizatora. </w:t>
      </w:r>
    </w:p>
    <w:p w14:paraId="687609D4" w14:textId="00078292" w:rsidR="00223069" w:rsidRPr="00632FFB" w:rsidRDefault="00767C84" w:rsidP="00EA46E9">
      <w:pPr>
        <w:pStyle w:val="Default"/>
        <w:numPr>
          <w:ilvl w:val="1"/>
          <w:numId w:val="2"/>
        </w:numPr>
        <w:spacing w:after="10" w:line="276" w:lineRule="auto"/>
        <w:ind w:left="0" w:firstLine="0"/>
        <w:jc w:val="both"/>
        <w:rPr>
          <w:rFonts w:ascii="Lato" w:hAnsi="Lato"/>
        </w:rPr>
      </w:pPr>
      <w:r>
        <w:rPr>
          <w:rFonts w:ascii="Lato" w:hAnsi="Lato"/>
        </w:rPr>
        <w:t>Organizator zastrzega prawo do ograniczenia i</w:t>
      </w:r>
      <w:r w:rsidR="00223069" w:rsidRPr="00632FFB">
        <w:rPr>
          <w:rFonts w:ascii="Lato" w:hAnsi="Lato"/>
        </w:rPr>
        <w:t>loś</w:t>
      </w:r>
      <w:r>
        <w:rPr>
          <w:rFonts w:ascii="Lato" w:hAnsi="Lato"/>
        </w:rPr>
        <w:t>ci</w:t>
      </w:r>
      <w:r w:rsidR="00223069" w:rsidRPr="00632FFB">
        <w:rPr>
          <w:rFonts w:ascii="Lato" w:hAnsi="Lato"/>
        </w:rPr>
        <w:t xml:space="preserve"> </w:t>
      </w:r>
      <w:r w:rsidR="004F2CC8" w:rsidRPr="00632FFB">
        <w:rPr>
          <w:rFonts w:ascii="Lato" w:hAnsi="Lato"/>
        </w:rPr>
        <w:t>wystąpień ustnych podczas Konferencji</w:t>
      </w:r>
      <w:r>
        <w:rPr>
          <w:rFonts w:ascii="Lato" w:hAnsi="Lato"/>
        </w:rPr>
        <w:t>.</w:t>
      </w:r>
    </w:p>
    <w:p w14:paraId="13640161" w14:textId="55F7DB9E" w:rsidR="00223069" w:rsidRPr="009009E2" w:rsidRDefault="00223069" w:rsidP="00EA46E9">
      <w:pPr>
        <w:pStyle w:val="Default"/>
        <w:numPr>
          <w:ilvl w:val="1"/>
          <w:numId w:val="2"/>
        </w:numPr>
        <w:spacing w:after="10" w:line="276" w:lineRule="auto"/>
        <w:ind w:left="0" w:firstLine="0"/>
        <w:jc w:val="both"/>
        <w:rPr>
          <w:rFonts w:ascii="Lato" w:hAnsi="Lato"/>
          <w:color w:val="000000" w:themeColor="text1"/>
        </w:rPr>
      </w:pPr>
      <w:r w:rsidRPr="009009E2">
        <w:rPr>
          <w:rFonts w:ascii="Lato" w:hAnsi="Lato"/>
          <w:color w:val="000000" w:themeColor="text1"/>
        </w:rPr>
        <w:t>O zakwalifikowaniu Uczestników na Konferencję decyduje</w:t>
      </w:r>
      <w:r w:rsidR="009009E2" w:rsidRPr="009009E2">
        <w:rPr>
          <w:rFonts w:ascii="Lato" w:hAnsi="Lato"/>
          <w:color w:val="000000" w:themeColor="text1"/>
        </w:rPr>
        <w:t xml:space="preserve"> </w:t>
      </w:r>
      <w:r w:rsidRPr="009009E2">
        <w:rPr>
          <w:rFonts w:ascii="Lato" w:hAnsi="Lato"/>
          <w:color w:val="000000" w:themeColor="text1"/>
        </w:rPr>
        <w:t xml:space="preserve">kolejność </w:t>
      </w:r>
      <w:r w:rsidR="00AE3FAA" w:rsidRPr="009009E2">
        <w:rPr>
          <w:rFonts w:ascii="Lato" w:hAnsi="Lato"/>
          <w:color w:val="000000" w:themeColor="text1"/>
        </w:rPr>
        <w:t xml:space="preserve">zgłoszeń oraz </w:t>
      </w:r>
      <w:r w:rsidR="00264298" w:rsidRPr="009009E2">
        <w:rPr>
          <w:rFonts w:ascii="Lato" w:hAnsi="Lato"/>
          <w:color w:val="000000" w:themeColor="text1"/>
        </w:rPr>
        <w:t>zgodność zgłoszenia z tematyką K</w:t>
      </w:r>
      <w:r w:rsidR="00AE3FAA" w:rsidRPr="009009E2">
        <w:rPr>
          <w:rFonts w:ascii="Lato" w:hAnsi="Lato"/>
          <w:color w:val="000000" w:themeColor="text1"/>
        </w:rPr>
        <w:t>onferencji</w:t>
      </w:r>
      <w:r w:rsidRPr="009009E2">
        <w:rPr>
          <w:rFonts w:ascii="Lato" w:hAnsi="Lato"/>
          <w:color w:val="000000" w:themeColor="text1"/>
        </w:rPr>
        <w:t xml:space="preserve">. </w:t>
      </w:r>
    </w:p>
    <w:p w14:paraId="7E95A746" w14:textId="723F4BF2" w:rsidR="00223069" w:rsidRDefault="00F443A0" w:rsidP="00EA46E9">
      <w:pPr>
        <w:pStyle w:val="Default"/>
        <w:numPr>
          <w:ilvl w:val="1"/>
          <w:numId w:val="2"/>
        </w:numPr>
        <w:spacing w:after="10" w:line="276" w:lineRule="auto"/>
        <w:ind w:left="0" w:firstLine="0"/>
        <w:jc w:val="both"/>
        <w:rPr>
          <w:rFonts w:ascii="Lato" w:hAnsi="Lato"/>
        </w:rPr>
      </w:pPr>
      <w:r>
        <w:rPr>
          <w:rFonts w:ascii="Lato" w:hAnsi="Lato"/>
        </w:rPr>
        <w:t>Czas w</w:t>
      </w:r>
      <w:r w:rsidR="00223069" w:rsidRPr="00B926FB">
        <w:rPr>
          <w:rFonts w:ascii="Lato" w:hAnsi="Lato"/>
        </w:rPr>
        <w:t>ygłaszan</w:t>
      </w:r>
      <w:r>
        <w:rPr>
          <w:rFonts w:ascii="Lato" w:hAnsi="Lato"/>
        </w:rPr>
        <w:t>ia</w:t>
      </w:r>
      <w:r w:rsidR="00223069" w:rsidRPr="00B926FB">
        <w:rPr>
          <w:rFonts w:ascii="Lato" w:hAnsi="Lato"/>
        </w:rPr>
        <w:t xml:space="preserve"> referat</w:t>
      </w:r>
      <w:r>
        <w:rPr>
          <w:rFonts w:ascii="Lato" w:hAnsi="Lato"/>
        </w:rPr>
        <w:t>u</w:t>
      </w:r>
      <w:r w:rsidR="00223069" w:rsidRPr="00B926FB">
        <w:rPr>
          <w:rFonts w:ascii="Lato" w:hAnsi="Lato"/>
        </w:rPr>
        <w:t xml:space="preserve"> na Konferencji </w:t>
      </w:r>
      <w:r>
        <w:rPr>
          <w:rFonts w:ascii="Lato" w:hAnsi="Lato"/>
        </w:rPr>
        <w:t xml:space="preserve">jest ograniczony do </w:t>
      </w:r>
      <w:r w:rsidR="00157B3D" w:rsidRPr="00767C84">
        <w:rPr>
          <w:rFonts w:ascii="Lato" w:hAnsi="Lato"/>
        </w:rPr>
        <w:t>10</w:t>
      </w:r>
      <w:r w:rsidR="00C2496E" w:rsidRPr="00B926FB">
        <w:rPr>
          <w:rFonts w:ascii="Lato" w:hAnsi="Lato"/>
        </w:rPr>
        <w:t xml:space="preserve"> </w:t>
      </w:r>
      <w:r w:rsidR="00223069" w:rsidRPr="00B926FB">
        <w:rPr>
          <w:rFonts w:ascii="Lato" w:hAnsi="Lato"/>
        </w:rPr>
        <w:t xml:space="preserve">minut. </w:t>
      </w:r>
      <w:r w:rsidR="00A60E3E">
        <w:rPr>
          <w:rFonts w:ascii="Lato" w:hAnsi="Lato"/>
        </w:rPr>
        <w:t>Po każdym wystąpieniu ustnym jest przewidziany czas na dyskusję w wymiarze 2 minut.</w:t>
      </w:r>
    </w:p>
    <w:p w14:paraId="661836D7" w14:textId="2329AD3E" w:rsidR="00A60E3E" w:rsidRPr="00F443A0" w:rsidRDefault="00A60E3E" w:rsidP="00EA46E9">
      <w:pPr>
        <w:pStyle w:val="Default"/>
        <w:numPr>
          <w:ilvl w:val="1"/>
          <w:numId w:val="2"/>
        </w:numPr>
        <w:spacing w:after="10" w:line="276" w:lineRule="auto"/>
        <w:ind w:left="0" w:firstLine="0"/>
        <w:jc w:val="both"/>
        <w:rPr>
          <w:rFonts w:ascii="Lato" w:hAnsi="Lato"/>
        </w:rPr>
      </w:pPr>
      <w:r>
        <w:rPr>
          <w:rFonts w:ascii="Lato" w:hAnsi="Lato"/>
        </w:rPr>
        <w:t>Referat można przygotować i wygłosić w języku polskim lub angielskim.</w:t>
      </w:r>
      <w:r w:rsidR="00F443A0">
        <w:rPr>
          <w:rFonts w:ascii="Lato" w:hAnsi="Lato"/>
        </w:rPr>
        <w:t xml:space="preserve"> </w:t>
      </w:r>
    </w:p>
    <w:p w14:paraId="49FCC8BF" w14:textId="77777777" w:rsidR="00A60E3E" w:rsidRPr="009009E2" w:rsidRDefault="00A60E3E" w:rsidP="00EA46E9">
      <w:pPr>
        <w:pStyle w:val="Default"/>
        <w:numPr>
          <w:ilvl w:val="1"/>
          <w:numId w:val="2"/>
        </w:numPr>
        <w:spacing w:line="276" w:lineRule="auto"/>
        <w:ind w:left="0" w:firstLine="0"/>
        <w:jc w:val="both"/>
        <w:rPr>
          <w:rFonts w:ascii="Lato" w:hAnsi="Lato"/>
        </w:rPr>
      </w:pPr>
      <w:r w:rsidRPr="009009E2">
        <w:rPr>
          <w:rFonts w:ascii="Lato" w:hAnsi="Lato"/>
        </w:rPr>
        <w:t>Organizator zapewnia Uczestnikom pomoc techniczną w trakcie Konferencji za pośrednictwem poczty elektronicznej lub telefonicznie.</w:t>
      </w:r>
    </w:p>
    <w:p w14:paraId="01AE1DC8" w14:textId="09994B9C" w:rsidR="00A60E3E" w:rsidRPr="009009E2" w:rsidRDefault="00A60E3E" w:rsidP="00EA46E9">
      <w:pPr>
        <w:pStyle w:val="Default"/>
        <w:numPr>
          <w:ilvl w:val="1"/>
          <w:numId w:val="2"/>
        </w:numPr>
        <w:spacing w:line="276" w:lineRule="auto"/>
        <w:ind w:left="0" w:firstLine="0"/>
        <w:jc w:val="both"/>
        <w:rPr>
          <w:rFonts w:ascii="Lato" w:hAnsi="Lato"/>
        </w:rPr>
      </w:pPr>
      <w:r w:rsidRPr="009009E2">
        <w:rPr>
          <w:rFonts w:ascii="Lato" w:hAnsi="Lato"/>
        </w:rPr>
        <w:t>Najpóźniej 24 godziny przed rozpoczęciem Konferencji</w:t>
      </w:r>
      <w:r w:rsidR="009B78FA">
        <w:rPr>
          <w:rFonts w:ascii="Lato" w:hAnsi="Lato"/>
        </w:rPr>
        <w:t xml:space="preserve">, Uczestnikom w trybie zdalnym </w:t>
      </w:r>
      <w:r w:rsidRPr="009009E2">
        <w:rPr>
          <w:rFonts w:ascii="Lato" w:hAnsi="Lato"/>
        </w:rPr>
        <w:t>zostanie przesłane zaproszenie do uczestnictwa zawierające link do Konferencji</w:t>
      </w:r>
      <w:r w:rsidR="00A00B5C">
        <w:rPr>
          <w:rFonts w:ascii="Lato" w:hAnsi="Lato"/>
        </w:rPr>
        <w:t>.</w:t>
      </w:r>
    </w:p>
    <w:p w14:paraId="0FB945B2" w14:textId="551882CB" w:rsidR="00A60E3E" w:rsidRPr="009009E2" w:rsidRDefault="00A60E3E" w:rsidP="00EA46E9">
      <w:pPr>
        <w:pStyle w:val="Default"/>
        <w:numPr>
          <w:ilvl w:val="1"/>
          <w:numId w:val="2"/>
        </w:numPr>
        <w:spacing w:line="276" w:lineRule="auto"/>
        <w:ind w:left="0" w:firstLine="0"/>
        <w:jc w:val="both"/>
        <w:rPr>
          <w:rFonts w:ascii="Lato" w:hAnsi="Lato"/>
        </w:rPr>
      </w:pPr>
      <w:r w:rsidRPr="009009E2">
        <w:rPr>
          <w:rFonts w:ascii="Lato" w:hAnsi="Lato"/>
        </w:rPr>
        <w:t xml:space="preserve">Organizator ustala program Konferencji oraz ma prawo dokonywania w nim zmian, również w dniu Konferencji, w tym ma prawo do zmian </w:t>
      </w:r>
      <w:r w:rsidR="009B78FA">
        <w:rPr>
          <w:rFonts w:ascii="Lato" w:hAnsi="Lato"/>
        </w:rPr>
        <w:t>harmonogramu</w:t>
      </w:r>
      <w:r w:rsidRPr="009009E2">
        <w:rPr>
          <w:rFonts w:ascii="Lato" w:hAnsi="Lato"/>
        </w:rPr>
        <w:t xml:space="preserve"> i kolejności wystąpień</w:t>
      </w:r>
      <w:r w:rsidR="00A00B5C">
        <w:rPr>
          <w:rFonts w:ascii="Lato" w:hAnsi="Lato"/>
        </w:rPr>
        <w:t>.</w:t>
      </w:r>
    </w:p>
    <w:p w14:paraId="51B36E72" w14:textId="77777777" w:rsidR="00A60E3E" w:rsidRPr="009009E2" w:rsidRDefault="00A60E3E" w:rsidP="00EA46E9">
      <w:pPr>
        <w:pStyle w:val="Default"/>
        <w:numPr>
          <w:ilvl w:val="1"/>
          <w:numId w:val="2"/>
        </w:numPr>
        <w:spacing w:after="10" w:line="276" w:lineRule="auto"/>
        <w:ind w:left="0" w:firstLine="0"/>
        <w:jc w:val="both"/>
        <w:rPr>
          <w:rFonts w:ascii="Lato" w:hAnsi="Lato"/>
        </w:rPr>
      </w:pPr>
      <w:r w:rsidRPr="009009E2">
        <w:rPr>
          <w:rFonts w:ascii="Lato" w:hAnsi="Lato"/>
        </w:rPr>
        <w:t>Uczestnik zobowiązuje się do nieprzekazywania linku umożliwiającego udział w Konferencji osobom niezarejestrowanym jako Uczestnicy.</w:t>
      </w:r>
    </w:p>
    <w:p w14:paraId="6BA0DF68" w14:textId="285E93BE" w:rsidR="00A60E3E" w:rsidRPr="009009E2" w:rsidRDefault="00A60E3E" w:rsidP="00EA46E9">
      <w:pPr>
        <w:pStyle w:val="Default"/>
        <w:numPr>
          <w:ilvl w:val="1"/>
          <w:numId w:val="2"/>
        </w:numPr>
        <w:spacing w:after="10" w:line="276" w:lineRule="auto"/>
        <w:ind w:left="0" w:firstLine="0"/>
        <w:jc w:val="both"/>
        <w:rPr>
          <w:rFonts w:ascii="Lato" w:hAnsi="Lato"/>
        </w:rPr>
      </w:pPr>
      <w:r w:rsidRPr="009009E2">
        <w:rPr>
          <w:rFonts w:ascii="Lato" w:hAnsi="Lato"/>
        </w:rPr>
        <w:t>Uczestnik wypowiada się w trakcie trwania Konferencji w wyznaczonym mu czasie oraz ma prawo brać udział w dyskusji moderowanej przez Organizatora. Uczestnik ma prawo zadawać pytania prelegentom</w:t>
      </w:r>
      <w:r w:rsidR="00ED4502" w:rsidRPr="009009E2">
        <w:rPr>
          <w:rFonts w:ascii="Lato" w:hAnsi="Lato"/>
        </w:rPr>
        <w:t xml:space="preserve"> poprzez zasygnalizowanie chęci zadania pytania przez odpowiednią ikonę</w:t>
      </w:r>
      <w:r w:rsidR="009009E2" w:rsidRPr="009009E2">
        <w:rPr>
          <w:rFonts w:ascii="Lato" w:hAnsi="Lato"/>
        </w:rPr>
        <w:t xml:space="preserve"> „podnieś rękę” w aplikacji Zoom </w:t>
      </w:r>
      <w:r w:rsidR="00ED4502" w:rsidRPr="009009E2">
        <w:rPr>
          <w:rFonts w:ascii="Lato" w:hAnsi="Lato"/>
        </w:rPr>
        <w:t>lub napisanie pytania na czacie.</w:t>
      </w:r>
    </w:p>
    <w:p w14:paraId="7F9B5ACF" w14:textId="63D9A549" w:rsidR="00A60E3E" w:rsidRPr="009C1542" w:rsidRDefault="00223069" w:rsidP="00EA46E9">
      <w:pPr>
        <w:pStyle w:val="Default"/>
        <w:numPr>
          <w:ilvl w:val="1"/>
          <w:numId w:val="2"/>
        </w:numPr>
        <w:spacing w:after="10" w:line="276" w:lineRule="auto"/>
        <w:ind w:left="0" w:firstLine="0"/>
        <w:jc w:val="both"/>
        <w:rPr>
          <w:rFonts w:ascii="Lato" w:hAnsi="Lato"/>
        </w:rPr>
      </w:pPr>
      <w:r w:rsidRPr="00B926FB">
        <w:rPr>
          <w:rFonts w:ascii="Lato" w:hAnsi="Lato"/>
        </w:rPr>
        <w:t xml:space="preserve">Rezygnacja z udziału w Konferencji powinna zostać zgłoszona Organizatorom najpóźniej do dnia </w:t>
      </w:r>
      <w:r w:rsidR="003618DE">
        <w:rPr>
          <w:rFonts w:ascii="Lato" w:hAnsi="Lato"/>
        </w:rPr>
        <w:t>5</w:t>
      </w:r>
      <w:r w:rsidR="003B599C">
        <w:rPr>
          <w:rFonts w:ascii="Lato" w:hAnsi="Lato"/>
        </w:rPr>
        <w:t xml:space="preserve"> </w:t>
      </w:r>
      <w:r w:rsidR="003B599C" w:rsidRPr="003513A6">
        <w:rPr>
          <w:rFonts w:ascii="Lato" w:hAnsi="Lato"/>
        </w:rPr>
        <w:t>grudnia 202</w:t>
      </w:r>
      <w:r w:rsidR="003618DE">
        <w:rPr>
          <w:rFonts w:ascii="Lato" w:hAnsi="Lato"/>
        </w:rPr>
        <w:t>5</w:t>
      </w:r>
      <w:r w:rsidRPr="003513A6">
        <w:rPr>
          <w:rFonts w:ascii="Lato" w:hAnsi="Lato"/>
        </w:rPr>
        <w:t xml:space="preserve"> r</w:t>
      </w:r>
      <w:r w:rsidRPr="00B926FB">
        <w:rPr>
          <w:rFonts w:ascii="Lato" w:hAnsi="Lato"/>
        </w:rPr>
        <w:t>. drogą mailową na adres</w:t>
      </w:r>
      <w:r w:rsidR="004F2CC8">
        <w:rPr>
          <w:rFonts w:ascii="Lato" w:hAnsi="Lato"/>
        </w:rPr>
        <w:t xml:space="preserve"> </w:t>
      </w:r>
      <w:hyperlink r:id="rId7" w:history="1">
        <w:r w:rsidR="004F2CC8" w:rsidRPr="00931955">
          <w:rPr>
            <w:rFonts w:ascii="Lato" w:hAnsi="Lato"/>
          </w:rPr>
          <w:t>samorzad.doktoranow@ipan.lublin.pl</w:t>
        </w:r>
      </w:hyperlink>
    </w:p>
    <w:p w14:paraId="498F31AA" w14:textId="1B0A7B77" w:rsidR="00196054" w:rsidRPr="009C1542" w:rsidRDefault="004F2CC8" w:rsidP="00EA46E9">
      <w:pPr>
        <w:pStyle w:val="Default"/>
        <w:numPr>
          <w:ilvl w:val="0"/>
          <w:numId w:val="2"/>
        </w:numPr>
        <w:spacing w:before="240" w:after="240" w:line="276" w:lineRule="auto"/>
        <w:ind w:left="0" w:firstLine="0"/>
        <w:rPr>
          <w:rFonts w:ascii="Lato" w:hAnsi="Lato"/>
          <w:b/>
          <w:bCs/>
          <w:sz w:val="28"/>
          <w:szCs w:val="28"/>
        </w:rPr>
      </w:pPr>
      <w:r>
        <w:rPr>
          <w:rFonts w:ascii="Lato" w:hAnsi="Lato"/>
          <w:b/>
          <w:bCs/>
          <w:sz w:val="28"/>
          <w:szCs w:val="28"/>
        </w:rPr>
        <w:t>Wizerunek</w:t>
      </w:r>
    </w:p>
    <w:p w14:paraId="08A5FA60" w14:textId="03F288B5" w:rsidR="004F2CC8" w:rsidRPr="009009E2" w:rsidRDefault="004F2CC8" w:rsidP="00EA46E9">
      <w:pPr>
        <w:pStyle w:val="Default"/>
        <w:numPr>
          <w:ilvl w:val="1"/>
          <w:numId w:val="2"/>
        </w:numPr>
        <w:spacing w:after="10" w:line="276" w:lineRule="auto"/>
        <w:ind w:left="0" w:firstLine="0"/>
        <w:jc w:val="both"/>
        <w:rPr>
          <w:rFonts w:ascii="Lato" w:hAnsi="Lato"/>
        </w:rPr>
      </w:pPr>
      <w:r w:rsidRPr="009009E2">
        <w:rPr>
          <w:rFonts w:ascii="Lato" w:hAnsi="Lato"/>
        </w:rPr>
        <w:t>Włączając kamerę i/lub mikrofon podczas Konferencji, Uczestnik wyraża poprzez to działanie zgodę na nieodpłatne rozpowszechnianie jego wizerunku i głosu przez Organizatora w związku z przeprowadzaną Konferencją.</w:t>
      </w:r>
    </w:p>
    <w:p w14:paraId="55491D26" w14:textId="43901657" w:rsidR="004F2CC8" w:rsidRPr="009C1542" w:rsidRDefault="004F2CC8" w:rsidP="00EA46E9">
      <w:pPr>
        <w:pStyle w:val="Default"/>
        <w:numPr>
          <w:ilvl w:val="1"/>
          <w:numId w:val="2"/>
        </w:numPr>
        <w:spacing w:after="10" w:line="276" w:lineRule="auto"/>
        <w:ind w:left="0" w:firstLine="0"/>
        <w:jc w:val="both"/>
        <w:rPr>
          <w:rFonts w:ascii="Lato" w:hAnsi="Lato"/>
        </w:rPr>
      </w:pPr>
      <w:r w:rsidRPr="009009E2">
        <w:rPr>
          <w:rFonts w:ascii="Lato" w:hAnsi="Lato"/>
        </w:rPr>
        <w:t xml:space="preserve">Uczestnik wyraża zgodę na przetwarzanie przez </w:t>
      </w:r>
      <w:r w:rsidR="001D28AA">
        <w:rPr>
          <w:rFonts w:ascii="Lato" w:hAnsi="Lato"/>
        </w:rPr>
        <w:t xml:space="preserve">Instytut Agrofizyki </w:t>
      </w:r>
      <w:r w:rsidR="009B78FA">
        <w:rPr>
          <w:rFonts w:ascii="Lato" w:hAnsi="Lato"/>
        </w:rPr>
        <w:t>Polskiej Akademii Nauk</w:t>
      </w:r>
      <w:r w:rsidRPr="009009E2">
        <w:rPr>
          <w:rFonts w:ascii="Lato" w:hAnsi="Lato"/>
        </w:rPr>
        <w:t xml:space="preserve"> z siedzibą </w:t>
      </w:r>
      <w:r w:rsidR="009B78FA">
        <w:rPr>
          <w:rFonts w:ascii="Lato" w:hAnsi="Lato"/>
        </w:rPr>
        <w:t xml:space="preserve">przy </w:t>
      </w:r>
      <w:r w:rsidR="001D28AA" w:rsidRPr="009009E2">
        <w:rPr>
          <w:rFonts w:ascii="Lato" w:hAnsi="Lato"/>
        </w:rPr>
        <w:t>ul. Doświadczaln</w:t>
      </w:r>
      <w:r w:rsidR="001D28AA">
        <w:rPr>
          <w:rFonts w:ascii="Lato" w:hAnsi="Lato"/>
        </w:rPr>
        <w:t>ej</w:t>
      </w:r>
      <w:r w:rsidR="001D28AA" w:rsidRPr="009009E2">
        <w:rPr>
          <w:rFonts w:ascii="Lato" w:hAnsi="Lato"/>
        </w:rPr>
        <w:t xml:space="preserve"> 4</w:t>
      </w:r>
      <w:r w:rsidR="001D28AA">
        <w:rPr>
          <w:rFonts w:ascii="Lato" w:hAnsi="Lato"/>
        </w:rPr>
        <w:t xml:space="preserve">, </w:t>
      </w:r>
      <w:r w:rsidR="001D28AA" w:rsidRPr="009009E2">
        <w:rPr>
          <w:rFonts w:ascii="Lato" w:hAnsi="Lato"/>
        </w:rPr>
        <w:t>20-290 Lublin</w:t>
      </w:r>
      <w:r w:rsidRPr="009009E2">
        <w:rPr>
          <w:rFonts w:ascii="Lato" w:hAnsi="Lato"/>
        </w:rPr>
        <w:t>,</w:t>
      </w:r>
      <w:r w:rsidR="009B78FA">
        <w:rPr>
          <w:rFonts w:ascii="Lato" w:hAnsi="Lato"/>
        </w:rPr>
        <w:t xml:space="preserve"> Polska,</w:t>
      </w:r>
      <w:r w:rsidRPr="009009E2">
        <w:rPr>
          <w:rFonts w:ascii="Lato" w:hAnsi="Lato"/>
        </w:rPr>
        <w:t xml:space="preserve"> jego danych osobowych </w:t>
      </w:r>
      <w:r w:rsidR="001D28AA">
        <w:rPr>
          <w:rFonts w:ascii="Lato" w:hAnsi="Lato"/>
        </w:rPr>
        <w:t>na potrzeby przeprowadzenia Konferencji</w:t>
      </w:r>
      <w:r w:rsidR="00ED4502">
        <w:rPr>
          <w:rFonts w:ascii="Lato" w:hAnsi="Lato"/>
        </w:rPr>
        <w:t xml:space="preserve"> </w:t>
      </w:r>
      <w:r w:rsidR="00ED4502" w:rsidRPr="00ED4502">
        <w:rPr>
          <w:rFonts w:ascii="Lato" w:hAnsi="Lato"/>
        </w:rPr>
        <w:t>i publikacji książki abstraktów</w:t>
      </w:r>
      <w:r w:rsidR="001D28AA">
        <w:rPr>
          <w:rFonts w:ascii="Lato" w:hAnsi="Lato"/>
        </w:rPr>
        <w:t>.</w:t>
      </w:r>
    </w:p>
    <w:p w14:paraId="70F01637" w14:textId="77777777" w:rsidR="001D28AA" w:rsidRDefault="001D28AA" w:rsidP="00EA46E9">
      <w:pPr>
        <w:pStyle w:val="Default"/>
        <w:numPr>
          <w:ilvl w:val="0"/>
          <w:numId w:val="2"/>
        </w:numPr>
        <w:spacing w:before="240" w:after="240" w:line="276" w:lineRule="auto"/>
        <w:ind w:left="0" w:firstLine="0"/>
        <w:rPr>
          <w:rFonts w:ascii="Lato" w:hAnsi="Lato"/>
          <w:b/>
          <w:bCs/>
          <w:sz w:val="28"/>
          <w:szCs w:val="28"/>
        </w:rPr>
      </w:pPr>
      <w:r>
        <w:rPr>
          <w:rFonts w:ascii="Lato" w:hAnsi="Lato"/>
          <w:b/>
          <w:bCs/>
          <w:sz w:val="28"/>
          <w:szCs w:val="28"/>
        </w:rPr>
        <w:t>Ochrona danych osobowych</w:t>
      </w:r>
    </w:p>
    <w:p w14:paraId="45912CE6" w14:textId="20F2CB76" w:rsidR="001D28AA" w:rsidRPr="009009E2" w:rsidRDefault="001D28AA" w:rsidP="00EA46E9">
      <w:pPr>
        <w:pStyle w:val="Default"/>
        <w:numPr>
          <w:ilvl w:val="1"/>
          <w:numId w:val="2"/>
        </w:numPr>
        <w:spacing w:line="276" w:lineRule="auto"/>
        <w:ind w:left="0" w:firstLine="0"/>
        <w:jc w:val="both"/>
        <w:rPr>
          <w:rFonts w:ascii="Lato" w:hAnsi="Lato"/>
        </w:rPr>
      </w:pPr>
      <w:r w:rsidRPr="009009E2">
        <w:rPr>
          <w:rFonts w:ascii="Lato" w:hAnsi="Lato"/>
        </w:rPr>
        <w:lastRenderedPageBreak/>
        <w:t>Zgodnie z art. 13 ust. 1 i 2 rozporządzenia Parlamentu Europejskiego i Rady (UE) 2016/679 z</w:t>
      </w:r>
      <w:r w:rsidR="00FA2ED7">
        <w:rPr>
          <w:rFonts w:ascii="Lato" w:hAnsi="Lato"/>
        </w:rPr>
        <w:t xml:space="preserve"> </w:t>
      </w:r>
      <w:r w:rsidRPr="009009E2">
        <w:rPr>
          <w:rFonts w:ascii="Lato" w:hAnsi="Lato"/>
        </w:rPr>
        <w:t>dnia 27 kwietnia 2016 roku w sprawie ochrony osób fizycznych w związku z przetwarzaniem danych osobowych i w sprawie swobodnego przepływu takich danych oraz uchylenia dyrektywy 95/46/WE (ogólne rozporządzenie o ochronie danych), dalej zwanego rozporządzeniem RODO) informujemy, że:</w:t>
      </w:r>
    </w:p>
    <w:p w14:paraId="2042FEF4" w14:textId="041F4EF3" w:rsidR="001D28AA" w:rsidRPr="009009E2" w:rsidRDefault="001D28AA" w:rsidP="00EA46E9">
      <w:pPr>
        <w:pStyle w:val="Default"/>
        <w:numPr>
          <w:ilvl w:val="2"/>
          <w:numId w:val="2"/>
        </w:numPr>
        <w:spacing w:line="276" w:lineRule="auto"/>
        <w:ind w:left="0" w:firstLine="0"/>
        <w:jc w:val="both"/>
        <w:rPr>
          <w:rFonts w:ascii="Lato" w:hAnsi="Lato"/>
        </w:rPr>
      </w:pPr>
      <w:r w:rsidRPr="009009E2">
        <w:rPr>
          <w:rFonts w:ascii="Lato" w:hAnsi="Lato"/>
        </w:rPr>
        <w:t xml:space="preserve">Administratorem danych osobowych jest </w:t>
      </w:r>
      <w:r>
        <w:rPr>
          <w:rFonts w:ascii="Lato" w:hAnsi="Lato"/>
        </w:rPr>
        <w:t xml:space="preserve">Instytut Agrofizyki </w:t>
      </w:r>
      <w:r w:rsidR="009B78FA">
        <w:rPr>
          <w:rFonts w:ascii="Lato" w:hAnsi="Lato"/>
        </w:rPr>
        <w:t xml:space="preserve">Polskiej Akademii Nauk </w:t>
      </w:r>
      <w:r w:rsidRPr="009009E2">
        <w:rPr>
          <w:rFonts w:ascii="Lato" w:hAnsi="Lato"/>
        </w:rPr>
        <w:t>z siedzibą</w:t>
      </w:r>
      <w:r w:rsidR="009B78FA">
        <w:rPr>
          <w:rFonts w:ascii="Lato" w:hAnsi="Lato"/>
        </w:rPr>
        <w:t xml:space="preserve"> przy </w:t>
      </w:r>
      <w:r w:rsidRPr="001D28AA">
        <w:rPr>
          <w:rFonts w:ascii="Lato" w:hAnsi="Lato"/>
        </w:rPr>
        <w:t>ul. Doświadczaln</w:t>
      </w:r>
      <w:r w:rsidR="009B78FA">
        <w:rPr>
          <w:rFonts w:ascii="Lato" w:hAnsi="Lato"/>
        </w:rPr>
        <w:t>ej</w:t>
      </w:r>
      <w:r w:rsidRPr="001D28AA">
        <w:rPr>
          <w:rFonts w:ascii="Lato" w:hAnsi="Lato"/>
        </w:rPr>
        <w:t xml:space="preserve"> 4</w:t>
      </w:r>
      <w:r w:rsidRPr="009009E2">
        <w:rPr>
          <w:rFonts w:ascii="Lato" w:hAnsi="Lato"/>
        </w:rPr>
        <w:t xml:space="preserve">, </w:t>
      </w:r>
      <w:r>
        <w:rPr>
          <w:rFonts w:ascii="Lato" w:hAnsi="Lato"/>
        </w:rPr>
        <w:t>20</w:t>
      </w:r>
      <w:r w:rsidRPr="009009E2">
        <w:rPr>
          <w:rFonts w:ascii="Lato" w:hAnsi="Lato"/>
        </w:rPr>
        <w:t>-</w:t>
      </w:r>
      <w:r>
        <w:rPr>
          <w:rFonts w:ascii="Lato" w:hAnsi="Lato"/>
        </w:rPr>
        <w:t>290</w:t>
      </w:r>
      <w:r w:rsidRPr="009009E2">
        <w:rPr>
          <w:rFonts w:ascii="Lato" w:hAnsi="Lato"/>
        </w:rPr>
        <w:t xml:space="preserve"> </w:t>
      </w:r>
      <w:r>
        <w:rPr>
          <w:rFonts w:ascii="Lato" w:hAnsi="Lato"/>
        </w:rPr>
        <w:t>Lublin</w:t>
      </w:r>
      <w:r w:rsidR="009B78FA">
        <w:rPr>
          <w:rFonts w:ascii="Lato" w:hAnsi="Lato"/>
        </w:rPr>
        <w:t>, Polska.</w:t>
      </w:r>
    </w:p>
    <w:p w14:paraId="453BA132" w14:textId="77777777" w:rsidR="001D28AA" w:rsidRPr="009009E2" w:rsidRDefault="001D28AA" w:rsidP="00EA46E9">
      <w:pPr>
        <w:pStyle w:val="Default"/>
        <w:numPr>
          <w:ilvl w:val="2"/>
          <w:numId w:val="2"/>
        </w:numPr>
        <w:spacing w:line="276" w:lineRule="auto"/>
        <w:ind w:left="0" w:firstLine="0"/>
        <w:jc w:val="both"/>
        <w:rPr>
          <w:rFonts w:ascii="Lato" w:hAnsi="Lato"/>
        </w:rPr>
      </w:pPr>
      <w:r w:rsidRPr="009009E2">
        <w:rPr>
          <w:rFonts w:ascii="Lato" w:hAnsi="Lato"/>
        </w:rPr>
        <w:t>Dane osobowe obejmujące: imię (imiona) i nazwisko, adres e-mail, nr telefonu, tytuł naukowy, afiliacja będą przetwarzane w następujących celach:</w:t>
      </w:r>
    </w:p>
    <w:p w14:paraId="1BA3CABE" w14:textId="6B6A0A6B" w:rsidR="001D28AA" w:rsidRPr="009009E2" w:rsidRDefault="001D28AA" w:rsidP="00EA46E9">
      <w:pPr>
        <w:pStyle w:val="Default"/>
        <w:numPr>
          <w:ilvl w:val="3"/>
          <w:numId w:val="17"/>
        </w:numPr>
        <w:spacing w:line="276" w:lineRule="auto"/>
        <w:jc w:val="both"/>
        <w:rPr>
          <w:rFonts w:ascii="Lato" w:hAnsi="Lato"/>
        </w:rPr>
      </w:pPr>
      <w:r w:rsidRPr="009009E2">
        <w:rPr>
          <w:rFonts w:ascii="Lato" w:hAnsi="Lato"/>
        </w:rPr>
        <w:t xml:space="preserve">rejestracji uczestnictwa oraz organizacji i przeprowadzenia </w:t>
      </w:r>
      <w:r>
        <w:rPr>
          <w:rFonts w:ascii="Lato" w:hAnsi="Lato"/>
        </w:rPr>
        <w:t>V</w:t>
      </w:r>
      <w:r w:rsidR="003618DE">
        <w:rPr>
          <w:rFonts w:ascii="Lato" w:hAnsi="Lato"/>
        </w:rPr>
        <w:t>III</w:t>
      </w:r>
      <w:r>
        <w:rPr>
          <w:rFonts w:ascii="Lato" w:hAnsi="Lato"/>
        </w:rPr>
        <w:t xml:space="preserve"> </w:t>
      </w:r>
      <w:r w:rsidRPr="001D28AA">
        <w:rPr>
          <w:rFonts w:ascii="Lato" w:hAnsi="Lato"/>
        </w:rPr>
        <w:t>Konferencji Doktorantów pt. „Cztery żywioły – współczesne problemy w naukach o życiu”</w:t>
      </w:r>
      <w:r w:rsidRPr="009009E2">
        <w:rPr>
          <w:rFonts w:ascii="Lato" w:hAnsi="Lato"/>
        </w:rPr>
        <w:t xml:space="preserve"> </w:t>
      </w:r>
      <w:r w:rsidRPr="00310A48">
        <w:rPr>
          <w:rFonts w:ascii="Lato" w:hAnsi="Lato"/>
        </w:rPr>
        <w:t>organizowanej w dniu 1</w:t>
      </w:r>
      <w:r w:rsidR="003618DE">
        <w:rPr>
          <w:rFonts w:ascii="Lato" w:hAnsi="Lato"/>
        </w:rPr>
        <w:t>2</w:t>
      </w:r>
      <w:r w:rsidRPr="00310A48">
        <w:rPr>
          <w:rFonts w:ascii="Lato" w:hAnsi="Lato"/>
        </w:rPr>
        <w:t>.12.202</w:t>
      </w:r>
      <w:r w:rsidR="003618DE">
        <w:rPr>
          <w:rFonts w:ascii="Lato" w:hAnsi="Lato"/>
        </w:rPr>
        <w:t>5</w:t>
      </w:r>
      <w:r w:rsidRPr="00310A48">
        <w:rPr>
          <w:rFonts w:ascii="Lato" w:hAnsi="Lato"/>
        </w:rPr>
        <w:t>, przez</w:t>
      </w:r>
      <w:r w:rsidRPr="009009E2">
        <w:rPr>
          <w:rFonts w:ascii="Lato" w:hAnsi="Lato"/>
        </w:rPr>
        <w:t xml:space="preserve"> Komitet Organizacyjny</w:t>
      </w:r>
      <w:r>
        <w:rPr>
          <w:rFonts w:ascii="Lato" w:hAnsi="Lato"/>
        </w:rPr>
        <w:t xml:space="preserve"> - </w:t>
      </w:r>
      <w:r w:rsidRPr="009009E2">
        <w:rPr>
          <w:rFonts w:ascii="Lato" w:hAnsi="Lato"/>
        </w:rPr>
        <w:t>przy wykorzystaniu narzędzia Zoom</w:t>
      </w:r>
      <w:r>
        <w:rPr>
          <w:rFonts w:ascii="Lato" w:hAnsi="Lato"/>
        </w:rPr>
        <w:t>;</w:t>
      </w:r>
    </w:p>
    <w:p w14:paraId="6AC8DCA3" w14:textId="1B979855" w:rsidR="001D28AA" w:rsidRPr="00B10D72" w:rsidRDefault="001D28AA" w:rsidP="00EA46E9">
      <w:pPr>
        <w:pStyle w:val="Default"/>
        <w:numPr>
          <w:ilvl w:val="3"/>
          <w:numId w:val="17"/>
        </w:numPr>
        <w:spacing w:line="276" w:lineRule="auto"/>
        <w:jc w:val="both"/>
        <w:rPr>
          <w:rFonts w:ascii="Lato" w:hAnsi="Lato"/>
        </w:rPr>
      </w:pPr>
      <w:r w:rsidRPr="009009E2">
        <w:rPr>
          <w:rFonts w:ascii="Lato" w:hAnsi="Lato"/>
        </w:rPr>
        <w:t>komunikowania z Uczestnikami w sprawach związanych z Konferencją, udokumentowania jej przebiegu, w tym m.in. sporządzenia listy Uczestników, wydania zaświadczeń/certyfikatów uczestnictwa;</w:t>
      </w:r>
    </w:p>
    <w:p w14:paraId="48555A09" w14:textId="602FEC4F" w:rsidR="001D28AA" w:rsidRPr="00B10D72" w:rsidRDefault="001D28AA" w:rsidP="00EA46E9">
      <w:pPr>
        <w:pStyle w:val="Default"/>
        <w:numPr>
          <w:ilvl w:val="1"/>
          <w:numId w:val="17"/>
        </w:numPr>
        <w:spacing w:line="276" w:lineRule="auto"/>
        <w:ind w:left="0" w:firstLine="0"/>
        <w:jc w:val="both"/>
        <w:rPr>
          <w:rFonts w:ascii="Lato" w:hAnsi="Lato"/>
        </w:rPr>
      </w:pPr>
      <w:r w:rsidRPr="009009E2">
        <w:rPr>
          <w:rFonts w:ascii="Lato" w:hAnsi="Lato"/>
        </w:rPr>
        <w:t>Dane osobowe będą przetwarzane na podstawie:</w:t>
      </w:r>
    </w:p>
    <w:p w14:paraId="6FAFFE1D" w14:textId="4A48E4CA" w:rsidR="00B10D72" w:rsidRDefault="001D28AA" w:rsidP="00EA46E9">
      <w:pPr>
        <w:pStyle w:val="Default"/>
        <w:numPr>
          <w:ilvl w:val="2"/>
          <w:numId w:val="18"/>
        </w:numPr>
        <w:spacing w:line="276" w:lineRule="auto"/>
        <w:ind w:left="0" w:firstLine="0"/>
        <w:jc w:val="both"/>
        <w:rPr>
          <w:rFonts w:ascii="Lato" w:hAnsi="Lato"/>
        </w:rPr>
      </w:pPr>
      <w:r w:rsidRPr="009009E2">
        <w:rPr>
          <w:rFonts w:ascii="Lato" w:hAnsi="Lato"/>
        </w:rPr>
        <w:t xml:space="preserve">6 ust. 1 lit e) rozporządzenia RODO w związku z art. 2 i 11 ustawy z 20 lipca 2018 roku </w:t>
      </w:r>
      <w:r w:rsidR="009B78FA">
        <w:rPr>
          <w:rFonts w:ascii="Lato" w:hAnsi="Lato"/>
        </w:rPr>
        <w:t>„</w:t>
      </w:r>
      <w:r w:rsidRPr="009009E2">
        <w:rPr>
          <w:rFonts w:ascii="Lato" w:hAnsi="Lato"/>
        </w:rPr>
        <w:t>Prawo o szkolnictwie wyższym i nauce</w:t>
      </w:r>
      <w:r w:rsidR="009B78FA">
        <w:rPr>
          <w:rFonts w:ascii="Lato" w:hAnsi="Lato"/>
        </w:rPr>
        <w:t>”</w:t>
      </w:r>
      <w:r w:rsidRPr="009009E2">
        <w:rPr>
          <w:rFonts w:ascii="Lato" w:hAnsi="Lato"/>
        </w:rPr>
        <w:t xml:space="preserve"> (gdyż jest to niezbędne do wykonania zadania realizowanego w interesie publicznym lub w ramach sprawowania władzy publicznej powierzonej administratorowi w związku z misją systemu szkolnictwa wyższego i nauki w zakresie kształcenia, działalności naukowej, kształtowania postaw obywatelskich, a także uczestnictwa w rozwoju społecznym oraz tworzeniu gospodarki opartej na innowacjach);</w:t>
      </w:r>
    </w:p>
    <w:p w14:paraId="01943A14" w14:textId="3C504D3D" w:rsidR="001D28AA" w:rsidRPr="00B10D72" w:rsidRDefault="00B10D72" w:rsidP="00EA46E9">
      <w:pPr>
        <w:pStyle w:val="Default"/>
        <w:numPr>
          <w:ilvl w:val="2"/>
          <w:numId w:val="18"/>
        </w:numPr>
        <w:spacing w:line="276" w:lineRule="auto"/>
        <w:ind w:left="0" w:firstLine="0"/>
        <w:jc w:val="both"/>
        <w:rPr>
          <w:rFonts w:ascii="Lato" w:hAnsi="Lato"/>
        </w:rPr>
      </w:pPr>
      <w:r>
        <w:rPr>
          <w:rFonts w:ascii="Lato" w:hAnsi="Lato"/>
        </w:rPr>
        <w:t xml:space="preserve">5.2.2. </w:t>
      </w:r>
      <w:r w:rsidR="001D28AA" w:rsidRPr="00B10D72">
        <w:rPr>
          <w:rFonts w:ascii="Lato" w:hAnsi="Lato"/>
        </w:rPr>
        <w:t>6 ust. 1 lit. b) rozporządzenia RODO (ponieważ jest to niezbędne do wykonania umowy, której stroną jest osoba, której dane dotyczą lub do podjęcia działań na żądanie osoby, której dane dotyczą przed zawarciem umowy);</w:t>
      </w:r>
    </w:p>
    <w:p w14:paraId="2E84BB3A" w14:textId="08AB2260" w:rsidR="001D28AA" w:rsidRPr="009009E2" w:rsidRDefault="001D28AA" w:rsidP="00EA46E9">
      <w:pPr>
        <w:pStyle w:val="Default"/>
        <w:numPr>
          <w:ilvl w:val="2"/>
          <w:numId w:val="18"/>
        </w:numPr>
        <w:spacing w:line="276" w:lineRule="auto"/>
        <w:ind w:left="0" w:firstLine="0"/>
        <w:jc w:val="both"/>
        <w:rPr>
          <w:rFonts w:ascii="Lato" w:hAnsi="Lato"/>
        </w:rPr>
      </w:pPr>
      <w:r w:rsidRPr="009009E2">
        <w:rPr>
          <w:rFonts w:ascii="Lato" w:hAnsi="Lato"/>
        </w:rPr>
        <w:t>6 ust. 1 lit. c) rozporządzenia RODO (w związku z wymogami przepisów prawa oraz aktów prawa wewnętrznego obowiązującego w UŁ);</w:t>
      </w:r>
    </w:p>
    <w:p w14:paraId="2C26CF71" w14:textId="6D483C21" w:rsidR="001D28AA" w:rsidRPr="00B10D72" w:rsidRDefault="001D28AA" w:rsidP="00EA46E9">
      <w:pPr>
        <w:pStyle w:val="Default"/>
        <w:numPr>
          <w:ilvl w:val="2"/>
          <w:numId w:val="18"/>
        </w:numPr>
        <w:spacing w:line="276" w:lineRule="auto"/>
        <w:ind w:left="0" w:firstLine="0"/>
        <w:jc w:val="both"/>
        <w:rPr>
          <w:rFonts w:ascii="Lato" w:hAnsi="Lato"/>
        </w:rPr>
      </w:pPr>
      <w:r w:rsidRPr="009009E2">
        <w:rPr>
          <w:rFonts w:ascii="Lato" w:hAnsi="Lato"/>
        </w:rPr>
        <w:t>6 ust. 1 lit. a) rozporządzenia RODO na podstawie wyrażonej przez Panią/Pana zgody na przetwarzanie danych osobowych (w przypadku zgody na wykorzystanie wizerunku lub otrzymywanie informacji o przyszłych konferencjach i wydarzeniach);</w:t>
      </w:r>
    </w:p>
    <w:p w14:paraId="220F062C" w14:textId="4BF488FD" w:rsidR="001D28AA" w:rsidRPr="00B10D72" w:rsidRDefault="001D28AA" w:rsidP="00EA46E9">
      <w:pPr>
        <w:pStyle w:val="Default"/>
        <w:numPr>
          <w:ilvl w:val="1"/>
          <w:numId w:val="18"/>
        </w:numPr>
        <w:spacing w:line="276" w:lineRule="auto"/>
        <w:ind w:left="0" w:firstLine="0"/>
        <w:jc w:val="both"/>
        <w:rPr>
          <w:rFonts w:ascii="Lato" w:hAnsi="Lato"/>
        </w:rPr>
      </w:pPr>
      <w:r w:rsidRPr="009009E2">
        <w:rPr>
          <w:rFonts w:ascii="Lato" w:hAnsi="Lato"/>
        </w:rPr>
        <w:t>W sytuacji, gdy przetwarzanie danych osobowych odbywa się na podstawie wyrażonej zgody, posiada Pani/Pan prawo do cofnięcia zgody w dowolnym momencie bez wpływu na zgodność z prawem przetwarzania, którego dokonano przed cofnięciem zgody.</w:t>
      </w:r>
    </w:p>
    <w:p w14:paraId="1F7EFE64" w14:textId="778FB80A" w:rsidR="001D28AA" w:rsidRPr="00B10D72" w:rsidRDefault="009B78FA" w:rsidP="00EA46E9">
      <w:pPr>
        <w:pStyle w:val="Default"/>
        <w:numPr>
          <w:ilvl w:val="1"/>
          <w:numId w:val="18"/>
        </w:numPr>
        <w:spacing w:line="276" w:lineRule="auto"/>
        <w:ind w:left="0" w:firstLine="0"/>
        <w:jc w:val="both"/>
        <w:rPr>
          <w:rFonts w:ascii="Lato" w:hAnsi="Lato"/>
        </w:rPr>
      </w:pPr>
      <w:r>
        <w:rPr>
          <w:rFonts w:ascii="Lato" w:hAnsi="Lato"/>
        </w:rPr>
        <w:t>Uczestnikowi p</w:t>
      </w:r>
      <w:r w:rsidR="001D28AA" w:rsidRPr="009009E2">
        <w:rPr>
          <w:rFonts w:ascii="Lato" w:hAnsi="Lato"/>
        </w:rPr>
        <w:t>rzysługuje prawo:</w:t>
      </w:r>
    </w:p>
    <w:p w14:paraId="65F212F3" w14:textId="032FA005" w:rsidR="001D28AA" w:rsidRPr="009009E2" w:rsidRDefault="001D28AA" w:rsidP="00EA46E9">
      <w:pPr>
        <w:pStyle w:val="Default"/>
        <w:numPr>
          <w:ilvl w:val="2"/>
          <w:numId w:val="18"/>
        </w:numPr>
        <w:spacing w:line="276" w:lineRule="auto"/>
        <w:ind w:left="0" w:firstLine="0"/>
        <w:jc w:val="both"/>
        <w:rPr>
          <w:rFonts w:ascii="Lato" w:hAnsi="Lato"/>
        </w:rPr>
      </w:pPr>
      <w:r w:rsidRPr="009009E2">
        <w:rPr>
          <w:rFonts w:ascii="Lato" w:hAnsi="Lato"/>
        </w:rPr>
        <w:t>dostępu do treści swoich danych</w:t>
      </w:r>
      <w:r w:rsidR="009B78FA">
        <w:rPr>
          <w:rFonts w:ascii="Lato" w:hAnsi="Lato"/>
        </w:rPr>
        <w:t>;</w:t>
      </w:r>
    </w:p>
    <w:p w14:paraId="12CDDF34" w14:textId="76B14001" w:rsidR="001D28AA" w:rsidRPr="009009E2" w:rsidRDefault="001D28AA" w:rsidP="00EA46E9">
      <w:pPr>
        <w:pStyle w:val="Default"/>
        <w:numPr>
          <w:ilvl w:val="2"/>
          <w:numId w:val="18"/>
        </w:numPr>
        <w:spacing w:line="276" w:lineRule="auto"/>
        <w:ind w:left="0" w:firstLine="0"/>
        <w:jc w:val="both"/>
        <w:rPr>
          <w:rFonts w:ascii="Lato" w:hAnsi="Lato"/>
        </w:rPr>
      </w:pPr>
      <w:r w:rsidRPr="009009E2">
        <w:rPr>
          <w:rFonts w:ascii="Lato" w:hAnsi="Lato"/>
        </w:rPr>
        <w:t>do sprostowania swoich danych, gdy są niezgodne ze stanem rzeczywistym</w:t>
      </w:r>
      <w:r w:rsidR="009B78FA">
        <w:rPr>
          <w:rFonts w:ascii="Lato" w:hAnsi="Lato"/>
        </w:rPr>
        <w:t>;</w:t>
      </w:r>
    </w:p>
    <w:p w14:paraId="7EF88915" w14:textId="2FC7BCB3" w:rsidR="001D28AA" w:rsidRPr="009009E2" w:rsidRDefault="001D28AA" w:rsidP="00EA46E9">
      <w:pPr>
        <w:pStyle w:val="Default"/>
        <w:numPr>
          <w:ilvl w:val="2"/>
          <w:numId w:val="18"/>
        </w:numPr>
        <w:spacing w:line="276" w:lineRule="auto"/>
        <w:ind w:left="0" w:firstLine="0"/>
        <w:jc w:val="both"/>
        <w:rPr>
          <w:rFonts w:ascii="Lato" w:hAnsi="Lato"/>
        </w:rPr>
      </w:pPr>
      <w:r w:rsidRPr="009009E2">
        <w:rPr>
          <w:rFonts w:ascii="Lato" w:hAnsi="Lato"/>
        </w:rPr>
        <w:t>do usunięcia, ograniczenia przetwarzania, a także przenoszenia danych – w przypadkach przewidzianych prawem</w:t>
      </w:r>
      <w:r w:rsidR="009B78FA">
        <w:rPr>
          <w:rFonts w:ascii="Lato" w:hAnsi="Lato"/>
        </w:rPr>
        <w:t>;</w:t>
      </w:r>
    </w:p>
    <w:p w14:paraId="1FAFD781" w14:textId="150404C5" w:rsidR="001D28AA" w:rsidRPr="009009E2" w:rsidRDefault="001D28AA" w:rsidP="00EA46E9">
      <w:pPr>
        <w:pStyle w:val="Default"/>
        <w:numPr>
          <w:ilvl w:val="2"/>
          <w:numId w:val="18"/>
        </w:numPr>
        <w:spacing w:line="276" w:lineRule="auto"/>
        <w:ind w:left="0" w:firstLine="0"/>
        <w:jc w:val="both"/>
        <w:rPr>
          <w:rFonts w:ascii="Lato" w:hAnsi="Lato"/>
        </w:rPr>
      </w:pPr>
      <w:r w:rsidRPr="009009E2">
        <w:rPr>
          <w:rFonts w:ascii="Lato" w:hAnsi="Lato"/>
        </w:rPr>
        <w:t>do wniesienia sprzeciwu wobec przetwarzania danych</w:t>
      </w:r>
      <w:r w:rsidR="009B78FA">
        <w:rPr>
          <w:rFonts w:ascii="Lato" w:hAnsi="Lato"/>
        </w:rPr>
        <w:t>;</w:t>
      </w:r>
    </w:p>
    <w:p w14:paraId="524A5731" w14:textId="53D67BCF" w:rsidR="001D28AA" w:rsidRPr="00B10D72" w:rsidRDefault="001D28AA" w:rsidP="00EA46E9">
      <w:pPr>
        <w:pStyle w:val="Default"/>
        <w:numPr>
          <w:ilvl w:val="2"/>
          <w:numId w:val="18"/>
        </w:numPr>
        <w:spacing w:line="276" w:lineRule="auto"/>
        <w:ind w:left="0" w:firstLine="0"/>
        <w:jc w:val="both"/>
        <w:rPr>
          <w:rFonts w:ascii="Lato" w:hAnsi="Lato"/>
        </w:rPr>
      </w:pPr>
      <w:r w:rsidRPr="009009E2">
        <w:rPr>
          <w:rFonts w:ascii="Lato" w:hAnsi="Lato"/>
        </w:rPr>
        <w:t>do wniesienia skargi do organu nadzorczego, którym jest Prezes Urzędu Ochrony Danych Osobowych z siedzibą przy ul. Stawki 2</w:t>
      </w:r>
      <w:r w:rsidR="009B78FA">
        <w:rPr>
          <w:rFonts w:ascii="Lato" w:hAnsi="Lato"/>
        </w:rPr>
        <w:t>, 00-193</w:t>
      </w:r>
      <w:r w:rsidRPr="009009E2">
        <w:rPr>
          <w:rFonts w:ascii="Lato" w:hAnsi="Lato"/>
        </w:rPr>
        <w:t>;</w:t>
      </w:r>
      <w:r w:rsidR="009B78FA">
        <w:rPr>
          <w:rFonts w:ascii="Lato" w:hAnsi="Lato"/>
        </w:rPr>
        <w:t xml:space="preserve"> Warszawa, Polska;</w:t>
      </w:r>
    </w:p>
    <w:p w14:paraId="102A6649" w14:textId="3633387B" w:rsidR="00DA684D" w:rsidRPr="00B10D72" w:rsidRDefault="001D28AA" w:rsidP="00EA46E9">
      <w:pPr>
        <w:pStyle w:val="Default"/>
        <w:numPr>
          <w:ilvl w:val="1"/>
          <w:numId w:val="18"/>
        </w:numPr>
        <w:spacing w:line="276" w:lineRule="auto"/>
        <w:ind w:left="0" w:firstLine="0"/>
        <w:jc w:val="both"/>
        <w:rPr>
          <w:rFonts w:ascii="Lato" w:hAnsi="Lato"/>
        </w:rPr>
      </w:pPr>
      <w:r w:rsidRPr="009009E2">
        <w:rPr>
          <w:rFonts w:ascii="Lato" w:hAnsi="Lato"/>
        </w:rPr>
        <w:t xml:space="preserve">Podanie przez </w:t>
      </w:r>
      <w:r w:rsidR="009B78FA">
        <w:rPr>
          <w:rFonts w:ascii="Lato" w:hAnsi="Lato"/>
        </w:rPr>
        <w:t>Uczestnika</w:t>
      </w:r>
      <w:r w:rsidRPr="009009E2">
        <w:rPr>
          <w:rFonts w:ascii="Lato" w:hAnsi="Lato"/>
        </w:rPr>
        <w:t xml:space="preserve"> danych osobowych jest dobrowolne, </w:t>
      </w:r>
      <w:r w:rsidR="009B78FA">
        <w:rPr>
          <w:rFonts w:ascii="Lato" w:hAnsi="Lato"/>
        </w:rPr>
        <w:t>jednak</w:t>
      </w:r>
      <w:r w:rsidRPr="009009E2">
        <w:rPr>
          <w:rFonts w:ascii="Lato" w:hAnsi="Lato"/>
        </w:rPr>
        <w:t xml:space="preserve"> niezbędne d</w:t>
      </w:r>
      <w:r>
        <w:rPr>
          <w:rFonts w:ascii="Lato" w:hAnsi="Lato"/>
        </w:rPr>
        <w:t>o uczestnictwa w Konferencji.</w:t>
      </w:r>
    </w:p>
    <w:p w14:paraId="17B64139" w14:textId="79896E3D" w:rsidR="00B10D72" w:rsidRPr="00B10D72" w:rsidRDefault="004F2CC8" w:rsidP="00EA46E9">
      <w:pPr>
        <w:pStyle w:val="Default"/>
        <w:numPr>
          <w:ilvl w:val="0"/>
          <w:numId w:val="18"/>
        </w:numPr>
        <w:spacing w:before="240" w:after="240" w:line="276" w:lineRule="auto"/>
        <w:ind w:left="0" w:firstLine="0"/>
        <w:rPr>
          <w:rFonts w:ascii="Lato" w:hAnsi="Lato"/>
          <w:b/>
          <w:bCs/>
          <w:sz w:val="28"/>
          <w:szCs w:val="28"/>
        </w:rPr>
      </w:pPr>
      <w:r>
        <w:rPr>
          <w:rFonts w:ascii="Lato" w:hAnsi="Lato"/>
          <w:b/>
          <w:bCs/>
          <w:sz w:val="28"/>
          <w:szCs w:val="28"/>
        </w:rPr>
        <w:t>Postanowienia końcowe</w:t>
      </w:r>
    </w:p>
    <w:p w14:paraId="764E4176" w14:textId="0BFA65D7" w:rsidR="00223069" w:rsidRPr="00B926FB" w:rsidRDefault="00223069" w:rsidP="00EA46E9">
      <w:pPr>
        <w:pStyle w:val="Default"/>
        <w:numPr>
          <w:ilvl w:val="1"/>
          <w:numId w:val="18"/>
        </w:numPr>
        <w:spacing w:after="13" w:line="276" w:lineRule="auto"/>
        <w:ind w:left="0" w:firstLine="0"/>
        <w:jc w:val="both"/>
        <w:rPr>
          <w:rFonts w:ascii="Lato" w:hAnsi="Lato"/>
        </w:rPr>
      </w:pPr>
      <w:r w:rsidRPr="00B926FB">
        <w:rPr>
          <w:rFonts w:ascii="Lato" w:hAnsi="Lato"/>
        </w:rPr>
        <w:t xml:space="preserve">Organizatorzy Konferencji nie przekazują, nie sprzedają i nie użyczają zgromadzonych danych osobowych Uczestników innym osobom lub instytucjom. Wszelkie dane osobowe Uczestnika </w:t>
      </w:r>
      <w:r w:rsidRPr="00B926FB">
        <w:rPr>
          <w:rFonts w:ascii="Lato" w:hAnsi="Lato"/>
        </w:rPr>
        <w:lastRenderedPageBreak/>
        <w:t xml:space="preserve">traktowane są jako informacje poufne i służą wyłącznie do celów komunikacji pomiędzy Uczestnikiem, a Organizatorami Konferencji. </w:t>
      </w:r>
    </w:p>
    <w:p w14:paraId="67F8ABC7" w14:textId="2C59ABAB" w:rsidR="0035425D" w:rsidRDefault="00223069" w:rsidP="0035425D">
      <w:pPr>
        <w:pStyle w:val="Default"/>
        <w:numPr>
          <w:ilvl w:val="1"/>
          <w:numId w:val="18"/>
        </w:numPr>
        <w:spacing w:after="13" w:line="276" w:lineRule="auto"/>
        <w:ind w:left="0" w:firstLine="0"/>
        <w:jc w:val="both"/>
        <w:rPr>
          <w:rFonts w:ascii="Lato" w:hAnsi="Lato"/>
        </w:rPr>
      </w:pPr>
      <w:r w:rsidRPr="00B926FB">
        <w:rPr>
          <w:rFonts w:ascii="Lato" w:hAnsi="Lato"/>
        </w:rPr>
        <w:t xml:space="preserve">Przepisy niniejszego regulaminu obowiązują wszystkich Uczestników. Zarejestrowanie się </w:t>
      </w:r>
      <w:r w:rsidR="00EE55FD">
        <w:rPr>
          <w:rFonts w:ascii="Lato" w:hAnsi="Lato"/>
        </w:rPr>
        <w:t xml:space="preserve">jako </w:t>
      </w:r>
      <w:r w:rsidRPr="00B926FB">
        <w:rPr>
          <w:rFonts w:ascii="Lato" w:hAnsi="Lato"/>
        </w:rPr>
        <w:t xml:space="preserve">Uczestnik Konferencji jest równoznaczne z zaakceptowaniem powyższego regulaminu. </w:t>
      </w:r>
    </w:p>
    <w:p w14:paraId="071B92BF" w14:textId="47D951C6" w:rsidR="0035425D" w:rsidRDefault="0035425D" w:rsidP="0035425D">
      <w:pPr>
        <w:pStyle w:val="Default"/>
        <w:spacing w:after="13" w:line="276" w:lineRule="auto"/>
        <w:jc w:val="both"/>
        <w:rPr>
          <w:rFonts w:ascii="Lato" w:hAnsi="Lato"/>
        </w:rPr>
      </w:pPr>
    </w:p>
    <w:p w14:paraId="7722EF18" w14:textId="123B6794" w:rsidR="0035425D" w:rsidRDefault="0035425D" w:rsidP="0035425D">
      <w:pPr>
        <w:pStyle w:val="Default"/>
        <w:spacing w:after="13" w:line="276" w:lineRule="auto"/>
        <w:jc w:val="both"/>
        <w:rPr>
          <w:rFonts w:ascii="Lato" w:hAnsi="Lato"/>
        </w:rPr>
      </w:pPr>
    </w:p>
    <w:p w14:paraId="0C0155FC" w14:textId="3C19D87F" w:rsidR="0035425D" w:rsidRDefault="0035425D" w:rsidP="0035425D">
      <w:pPr>
        <w:pStyle w:val="Default"/>
        <w:spacing w:after="13" w:line="276" w:lineRule="auto"/>
        <w:jc w:val="both"/>
        <w:rPr>
          <w:rFonts w:ascii="Lato" w:hAnsi="Lato"/>
        </w:rPr>
      </w:pPr>
    </w:p>
    <w:p w14:paraId="46935362" w14:textId="1CF2A8E0" w:rsidR="0035425D" w:rsidRDefault="0035425D" w:rsidP="0035425D">
      <w:pPr>
        <w:pStyle w:val="Default"/>
        <w:spacing w:after="13" w:line="276" w:lineRule="auto"/>
        <w:jc w:val="both"/>
        <w:rPr>
          <w:rFonts w:ascii="Lato" w:hAnsi="Lato"/>
        </w:rPr>
      </w:pPr>
    </w:p>
    <w:p w14:paraId="24455DC9" w14:textId="142BBBA4" w:rsidR="0035425D" w:rsidRDefault="0035425D" w:rsidP="0035425D">
      <w:pPr>
        <w:pStyle w:val="Default"/>
        <w:spacing w:after="13" w:line="276" w:lineRule="auto"/>
        <w:jc w:val="both"/>
        <w:rPr>
          <w:rFonts w:ascii="Lato" w:hAnsi="Lato"/>
        </w:rPr>
      </w:pPr>
    </w:p>
    <w:p w14:paraId="6CCA5153" w14:textId="289ED9AF" w:rsidR="0035425D" w:rsidRDefault="0035425D" w:rsidP="0035425D">
      <w:pPr>
        <w:pStyle w:val="Default"/>
        <w:spacing w:after="13" w:line="276" w:lineRule="auto"/>
        <w:jc w:val="both"/>
        <w:rPr>
          <w:rFonts w:ascii="Lato" w:hAnsi="Lato"/>
        </w:rPr>
      </w:pPr>
    </w:p>
    <w:p w14:paraId="7111E437" w14:textId="566D036C" w:rsidR="0035425D" w:rsidRDefault="0035425D" w:rsidP="0035425D">
      <w:pPr>
        <w:pStyle w:val="Default"/>
        <w:spacing w:after="13" w:line="276" w:lineRule="auto"/>
        <w:jc w:val="both"/>
        <w:rPr>
          <w:rFonts w:ascii="Lato" w:hAnsi="Lato"/>
        </w:rPr>
      </w:pPr>
    </w:p>
    <w:p w14:paraId="2F292060" w14:textId="57CBCA0E" w:rsidR="0035425D" w:rsidRDefault="0035425D" w:rsidP="0035425D">
      <w:pPr>
        <w:pStyle w:val="Default"/>
        <w:spacing w:after="13" w:line="276" w:lineRule="auto"/>
        <w:jc w:val="both"/>
        <w:rPr>
          <w:rFonts w:ascii="Lato" w:hAnsi="Lato"/>
        </w:rPr>
      </w:pPr>
    </w:p>
    <w:p w14:paraId="40136A5B" w14:textId="43E3F4C8" w:rsidR="0035425D" w:rsidRDefault="0035425D" w:rsidP="0035425D">
      <w:pPr>
        <w:pStyle w:val="Default"/>
        <w:spacing w:after="13" w:line="276" w:lineRule="auto"/>
        <w:jc w:val="both"/>
        <w:rPr>
          <w:rFonts w:ascii="Lato" w:hAnsi="Lato"/>
        </w:rPr>
      </w:pPr>
    </w:p>
    <w:p w14:paraId="1B3280B0" w14:textId="7B7FA638" w:rsidR="0035425D" w:rsidRDefault="0035425D" w:rsidP="0035425D">
      <w:pPr>
        <w:pStyle w:val="Default"/>
        <w:spacing w:after="13" w:line="276" w:lineRule="auto"/>
        <w:jc w:val="both"/>
        <w:rPr>
          <w:rFonts w:ascii="Lato" w:hAnsi="Lato"/>
        </w:rPr>
      </w:pPr>
    </w:p>
    <w:p w14:paraId="6B189AB7" w14:textId="29F45FBC" w:rsidR="0035425D" w:rsidRDefault="0035425D" w:rsidP="0035425D">
      <w:pPr>
        <w:pStyle w:val="Default"/>
        <w:spacing w:after="13" w:line="276" w:lineRule="auto"/>
        <w:jc w:val="both"/>
        <w:rPr>
          <w:rFonts w:ascii="Lato" w:hAnsi="Lato"/>
        </w:rPr>
      </w:pPr>
    </w:p>
    <w:p w14:paraId="1F096F83" w14:textId="4807C19E" w:rsidR="0035425D" w:rsidRDefault="0035425D" w:rsidP="0035425D">
      <w:pPr>
        <w:pStyle w:val="Default"/>
        <w:spacing w:after="13" w:line="276" w:lineRule="auto"/>
        <w:jc w:val="both"/>
        <w:rPr>
          <w:rFonts w:ascii="Lato" w:hAnsi="Lato"/>
        </w:rPr>
      </w:pPr>
    </w:p>
    <w:p w14:paraId="6C9B99BF" w14:textId="28661BF0" w:rsidR="0035425D" w:rsidRDefault="0035425D" w:rsidP="0035425D">
      <w:pPr>
        <w:pStyle w:val="Default"/>
        <w:spacing w:after="13" w:line="276" w:lineRule="auto"/>
        <w:jc w:val="both"/>
        <w:rPr>
          <w:rFonts w:ascii="Lato" w:hAnsi="Lato"/>
        </w:rPr>
      </w:pPr>
    </w:p>
    <w:p w14:paraId="704AA139" w14:textId="7A17FC24" w:rsidR="0035425D" w:rsidRDefault="0035425D" w:rsidP="0035425D">
      <w:pPr>
        <w:pStyle w:val="Default"/>
        <w:spacing w:after="13" w:line="276" w:lineRule="auto"/>
        <w:jc w:val="both"/>
        <w:rPr>
          <w:rFonts w:ascii="Lato" w:hAnsi="Lato"/>
        </w:rPr>
      </w:pPr>
    </w:p>
    <w:p w14:paraId="0530FBC6" w14:textId="433796CC" w:rsidR="0035425D" w:rsidRDefault="0035425D" w:rsidP="0035425D">
      <w:pPr>
        <w:pStyle w:val="Default"/>
        <w:spacing w:after="13" w:line="276" w:lineRule="auto"/>
        <w:jc w:val="both"/>
        <w:rPr>
          <w:rFonts w:ascii="Lato" w:hAnsi="Lato"/>
        </w:rPr>
      </w:pPr>
    </w:p>
    <w:p w14:paraId="46A0EEF8" w14:textId="26FC7849" w:rsidR="0035425D" w:rsidRDefault="0035425D" w:rsidP="0035425D">
      <w:pPr>
        <w:pStyle w:val="Default"/>
        <w:spacing w:after="13" w:line="276" w:lineRule="auto"/>
        <w:jc w:val="both"/>
        <w:rPr>
          <w:rFonts w:ascii="Lato" w:hAnsi="Lato"/>
        </w:rPr>
      </w:pPr>
    </w:p>
    <w:p w14:paraId="3E9F5A57" w14:textId="0259A2F0" w:rsidR="0035425D" w:rsidRDefault="0035425D" w:rsidP="0035425D">
      <w:pPr>
        <w:pStyle w:val="Default"/>
        <w:spacing w:after="13" w:line="276" w:lineRule="auto"/>
        <w:jc w:val="both"/>
        <w:rPr>
          <w:rFonts w:ascii="Lato" w:hAnsi="Lato"/>
        </w:rPr>
      </w:pPr>
    </w:p>
    <w:p w14:paraId="43CC70CF" w14:textId="151081B5" w:rsidR="0035425D" w:rsidRDefault="0035425D" w:rsidP="0035425D">
      <w:pPr>
        <w:pStyle w:val="Default"/>
        <w:spacing w:after="13" w:line="276" w:lineRule="auto"/>
        <w:jc w:val="both"/>
        <w:rPr>
          <w:rFonts w:ascii="Lato" w:hAnsi="Lato"/>
        </w:rPr>
      </w:pPr>
    </w:p>
    <w:p w14:paraId="354CB254" w14:textId="5A62157C" w:rsidR="0035425D" w:rsidRDefault="0035425D" w:rsidP="0035425D">
      <w:pPr>
        <w:pStyle w:val="Default"/>
        <w:spacing w:after="13" w:line="276" w:lineRule="auto"/>
        <w:jc w:val="both"/>
        <w:rPr>
          <w:rFonts w:ascii="Lato" w:hAnsi="Lato"/>
        </w:rPr>
      </w:pPr>
    </w:p>
    <w:p w14:paraId="7FDF0F22" w14:textId="2B548A6E" w:rsidR="0035425D" w:rsidRDefault="0035425D" w:rsidP="0035425D">
      <w:pPr>
        <w:pStyle w:val="Default"/>
        <w:spacing w:after="13" w:line="276" w:lineRule="auto"/>
        <w:jc w:val="both"/>
        <w:rPr>
          <w:rFonts w:ascii="Lato" w:hAnsi="Lato"/>
        </w:rPr>
      </w:pPr>
    </w:p>
    <w:p w14:paraId="654F7A32" w14:textId="350FC102" w:rsidR="0035425D" w:rsidRDefault="0035425D" w:rsidP="0035425D">
      <w:pPr>
        <w:pStyle w:val="Default"/>
        <w:spacing w:after="13" w:line="276" w:lineRule="auto"/>
        <w:jc w:val="both"/>
        <w:rPr>
          <w:rFonts w:ascii="Lato" w:hAnsi="Lato"/>
        </w:rPr>
      </w:pPr>
    </w:p>
    <w:p w14:paraId="386C3255" w14:textId="29D3C118" w:rsidR="0035425D" w:rsidRDefault="0035425D" w:rsidP="0035425D">
      <w:pPr>
        <w:pStyle w:val="Default"/>
        <w:spacing w:after="13" w:line="276" w:lineRule="auto"/>
        <w:jc w:val="both"/>
        <w:rPr>
          <w:rFonts w:ascii="Lato" w:hAnsi="Lato"/>
        </w:rPr>
      </w:pPr>
    </w:p>
    <w:p w14:paraId="3BA383DF" w14:textId="0B06C6CD" w:rsidR="0035425D" w:rsidRDefault="0035425D" w:rsidP="0035425D">
      <w:pPr>
        <w:pStyle w:val="Default"/>
        <w:spacing w:after="13" w:line="276" w:lineRule="auto"/>
        <w:jc w:val="both"/>
        <w:rPr>
          <w:rFonts w:ascii="Lato" w:hAnsi="Lato"/>
        </w:rPr>
      </w:pPr>
    </w:p>
    <w:p w14:paraId="1E055036" w14:textId="4CE2E1C3" w:rsidR="0035425D" w:rsidRDefault="0035425D" w:rsidP="0035425D">
      <w:pPr>
        <w:pStyle w:val="Default"/>
        <w:spacing w:after="13" w:line="276" w:lineRule="auto"/>
        <w:jc w:val="both"/>
        <w:rPr>
          <w:rFonts w:ascii="Lato" w:hAnsi="Lato"/>
        </w:rPr>
      </w:pPr>
    </w:p>
    <w:p w14:paraId="36FBCDE2" w14:textId="75161AFC" w:rsidR="0035425D" w:rsidRDefault="0035425D" w:rsidP="0035425D">
      <w:pPr>
        <w:pStyle w:val="Default"/>
        <w:spacing w:after="13" w:line="276" w:lineRule="auto"/>
        <w:jc w:val="both"/>
        <w:rPr>
          <w:rFonts w:ascii="Lato" w:hAnsi="Lato"/>
        </w:rPr>
      </w:pPr>
    </w:p>
    <w:p w14:paraId="6C16251D" w14:textId="289AB535" w:rsidR="0035425D" w:rsidRDefault="0035425D" w:rsidP="0035425D">
      <w:pPr>
        <w:pStyle w:val="Default"/>
        <w:spacing w:after="13" w:line="276" w:lineRule="auto"/>
        <w:jc w:val="both"/>
        <w:rPr>
          <w:rFonts w:ascii="Lato" w:hAnsi="Lato"/>
        </w:rPr>
      </w:pPr>
    </w:p>
    <w:p w14:paraId="52268CD7" w14:textId="2BF60519" w:rsidR="0035425D" w:rsidRDefault="0035425D" w:rsidP="0035425D">
      <w:pPr>
        <w:pStyle w:val="Default"/>
        <w:spacing w:after="13" w:line="276" w:lineRule="auto"/>
        <w:jc w:val="both"/>
        <w:rPr>
          <w:rFonts w:ascii="Lato" w:hAnsi="Lato"/>
        </w:rPr>
      </w:pPr>
    </w:p>
    <w:p w14:paraId="182E66A1" w14:textId="4723DA19" w:rsidR="0035425D" w:rsidRDefault="0035425D" w:rsidP="0035425D">
      <w:pPr>
        <w:pStyle w:val="Default"/>
        <w:spacing w:after="13" w:line="276" w:lineRule="auto"/>
        <w:jc w:val="both"/>
        <w:rPr>
          <w:rFonts w:ascii="Lato" w:hAnsi="Lato"/>
        </w:rPr>
      </w:pPr>
    </w:p>
    <w:p w14:paraId="4572BFFB" w14:textId="5E3BE449" w:rsidR="0035425D" w:rsidRDefault="0035425D" w:rsidP="0035425D">
      <w:pPr>
        <w:pStyle w:val="Default"/>
        <w:spacing w:after="13" w:line="276" w:lineRule="auto"/>
        <w:jc w:val="both"/>
        <w:rPr>
          <w:rFonts w:ascii="Lato" w:hAnsi="Lato"/>
        </w:rPr>
      </w:pPr>
    </w:p>
    <w:p w14:paraId="3AB1B822" w14:textId="4EF1D49B" w:rsidR="0035425D" w:rsidRDefault="0035425D" w:rsidP="0035425D">
      <w:pPr>
        <w:pStyle w:val="Default"/>
        <w:spacing w:after="13" w:line="276" w:lineRule="auto"/>
        <w:jc w:val="both"/>
        <w:rPr>
          <w:rFonts w:ascii="Lato" w:hAnsi="Lato"/>
        </w:rPr>
      </w:pPr>
    </w:p>
    <w:p w14:paraId="2E76197F" w14:textId="03BCF927" w:rsidR="0035425D" w:rsidRDefault="0035425D" w:rsidP="0035425D">
      <w:pPr>
        <w:pStyle w:val="Default"/>
        <w:spacing w:after="13" w:line="276" w:lineRule="auto"/>
        <w:jc w:val="both"/>
        <w:rPr>
          <w:rFonts w:ascii="Lato" w:hAnsi="Lato"/>
        </w:rPr>
      </w:pPr>
    </w:p>
    <w:p w14:paraId="03AF02BF" w14:textId="6C0907FD" w:rsidR="0035425D" w:rsidRDefault="0035425D" w:rsidP="0035425D">
      <w:pPr>
        <w:pStyle w:val="Default"/>
        <w:spacing w:after="13" w:line="276" w:lineRule="auto"/>
        <w:jc w:val="both"/>
        <w:rPr>
          <w:rFonts w:ascii="Lato" w:hAnsi="Lato"/>
        </w:rPr>
      </w:pPr>
    </w:p>
    <w:p w14:paraId="3184745D" w14:textId="4170EC93" w:rsidR="0035425D" w:rsidRDefault="0035425D" w:rsidP="0035425D">
      <w:pPr>
        <w:pStyle w:val="Default"/>
        <w:spacing w:after="13" w:line="276" w:lineRule="auto"/>
        <w:jc w:val="both"/>
        <w:rPr>
          <w:rFonts w:ascii="Lato" w:hAnsi="Lato"/>
        </w:rPr>
      </w:pPr>
    </w:p>
    <w:p w14:paraId="2430A69C" w14:textId="79747507" w:rsidR="0035425D" w:rsidRDefault="0035425D" w:rsidP="0035425D">
      <w:pPr>
        <w:pStyle w:val="Default"/>
        <w:spacing w:after="13" w:line="276" w:lineRule="auto"/>
        <w:jc w:val="both"/>
        <w:rPr>
          <w:rFonts w:ascii="Lato" w:hAnsi="Lato"/>
        </w:rPr>
      </w:pPr>
    </w:p>
    <w:p w14:paraId="03BA7CE4" w14:textId="2455E74F" w:rsidR="0035425D" w:rsidRDefault="0035425D" w:rsidP="0035425D">
      <w:pPr>
        <w:pStyle w:val="Default"/>
        <w:spacing w:after="13" w:line="276" w:lineRule="auto"/>
        <w:jc w:val="both"/>
        <w:rPr>
          <w:rFonts w:ascii="Lato" w:hAnsi="Lato"/>
        </w:rPr>
      </w:pPr>
    </w:p>
    <w:p w14:paraId="0E97892F" w14:textId="66768E7D" w:rsidR="0035425D" w:rsidRDefault="0035425D" w:rsidP="0035425D">
      <w:pPr>
        <w:pStyle w:val="Default"/>
        <w:spacing w:after="13" w:line="276" w:lineRule="auto"/>
        <w:jc w:val="both"/>
        <w:rPr>
          <w:rFonts w:ascii="Lato" w:hAnsi="Lato"/>
        </w:rPr>
      </w:pPr>
    </w:p>
    <w:p w14:paraId="6D453703" w14:textId="135C539F" w:rsidR="0035425D" w:rsidRDefault="0035425D" w:rsidP="0035425D">
      <w:pPr>
        <w:pStyle w:val="Default"/>
        <w:spacing w:after="13" w:line="276" w:lineRule="auto"/>
        <w:jc w:val="both"/>
        <w:rPr>
          <w:rFonts w:ascii="Lato" w:hAnsi="Lato"/>
        </w:rPr>
      </w:pPr>
    </w:p>
    <w:p w14:paraId="5800B308" w14:textId="2DE1238E" w:rsidR="0035425D" w:rsidRDefault="0035425D" w:rsidP="0035425D">
      <w:pPr>
        <w:pStyle w:val="Default"/>
        <w:spacing w:after="13" w:line="276" w:lineRule="auto"/>
        <w:jc w:val="both"/>
        <w:rPr>
          <w:rFonts w:ascii="Lato" w:hAnsi="Lato"/>
        </w:rPr>
      </w:pPr>
    </w:p>
    <w:p w14:paraId="311DDCC6" w14:textId="61AB57C4" w:rsidR="0035425D" w:rsidRDefault="0035425D" w:rsidP="0035425D">
      <w:pPr>
        <w:pStyle w:val="Default"/>
        <w:spacing w:after="13" w:line="276" w:lineRule="auto"/>
        <w:jc w:val="both"/>
        <w:rPr>
          <w:rFonts w:ascii="Lato" w:hAnsi="Lato"/>
        </w:rPr>
      </w:pPr>
    </w:p>
    <w:p w14:paraId="0552F11E" w14:textId="59F8C97D" w:rsidR="0035425D" w:rsidRDefault="0035425D" w:rsidP="0035425D">
      <w:pPr>
        <w:pStyle w:val="Default"/>
        <w:spacing w:after="13" w:line="276" w:lineRule="auto"/>
        <w:jc w:val="both"/>
        <w:rPr>
          <w:rFonts w:ascii="Lato" w:hAnsi="Lato"/>
        </w:rPr>
      </w:pPr>
    </w:p>
    <w:p w14:paraId="3856A617" w14:textId="6F2E867C" w:rsidR="0035425D" w:rsidRDefault="0035425D" w:rsidP="0035425D">
      <w:pPr>
        <w:pStyle w:val="Default"/>
        <w:spacing w:after="13" w:line="276" w:lineRule="auto"/>
        <w:jc w:val="both"/>
        <w:rPr>
          <w:rFonts w:ascii="Lato" w:hAnsi="Lato"/>
        </w:rPr>
      </w:pPr>
    </w:p>
    <w:p w14:paraId="66EA43D9" w14:textId="4439BEF6" w:rsidR="0035425D" w:rsidRDefault="0035425D" w:rsidP="0035425D">
      <w:pPr>
        <w:pStyle w:val="Default"/>
        <w:spacing w:after="13" w:line="276" w:lineRule="auto"/>
        <w:jc w:val="both"/>
        <w:rPr>
          <w:rFonts w:ascii="Lato" w:hAnsi="Lato"/>
        </w:rPr>
      </w:pPr>
    </w:p>
    <w:p w14:paraId="2CB0988A" w14:textId="77777777" w:rsidR="0035425D" w:rsidRPr="0035425D" w:rsidRDefault="0035425D" w:rsidP="0035425D">
      <w:pPr>
        <w:pStyle w:val="Default"/>
        <w:spacing w:line="276" w:lineRule="auto"/>
        <w:jc w:val="both"/>
        <w:rPr>
          <w:rFonts w:ascii="Lato" w:hAnsi="Lato"/>
          <w:b/>
          <w:bCs/>
          <w:sz w:val="28"/>
          <w:szCs w:val="28"/>
        </w:rPr>
      </w:pPr>
      <w:r w:rsidRPr="0035425D">
        <w:rPr>
          <w:rFonts w:ascii="Lato" w:hAnsi="Lato"/>
          <w:b/>
          <w:bCs/>
          <w:sz w:val="28"/>
          <w:szCs w:val="28"/>
        </w:rPr>
        <w:lastRenderedPageBreak/>
        <w:t>Regulations of the 8th Doctoral Students' Conference</w:t>
      </w:r>
    </w:p>
    <w:p w14:paraId="0DD8C080" w14:textId="77777777" w:rsidR="0035425D" w:rsidRPr="0035425D" w:rsidRDefault="0035425D" w:rsidP="0035425D">
      <w:pPr>
        <w:pStyle w:val="Default"/>
        <w:spacing w:line="276" w:lineRule="auto"/>
        <w:jc w:val="both"/>
        <w:rPr>
          <w:rFonts w:ascii="Lato" w:hAnsi="Lato"/>
          <w:b/>
          <w:bCs/>
          <w:sz w:val="28"/>
          <w:szCs w:val="28"/>
        </w:rPr>
      </w:pPr>
    </w:p>
    <w:p w14:paraId="4F5DA439" w14:textId="77777777" w:rsidR="0035425D" w:rsidRPr="0035425D" w:rsidRDefault="0035425D" w:rsidP="0035425D">
      <w:pPr>
        <w:pStyle w:val="Default"/>
        <w:spacing w:line="276" w:lineRule="auto"/>
        <w:jc w:val="both"/>
        <w:rPr>
          <w:rFonts w:ascii="Lato" w:hAnsi="Lato"/>
        </w:rPr>
      </w:pPr>
      <w:r w:rsidRPr="0035425D">
        <w:rPr>
          <w:rFonts w:ascii="Lato" w:hAnsi="Lato"/>
        </w:rPr>
        <w:t>“Four Elements – Contemporary Problems in Life Sciences”</w:t>
      </w:r>
    </w:p>
    <w:p w14:paraId="5672019D" w14:textId="77777777" w:rsidR="0035425D" w:rsidRPr="0035425D" w:rsidRDefault="0035425D" w:rsidP="0035425D">
      <w:pPr>
        <w:pStyle w:val="Default"/>
        <w:spacing w:line="276" w:lineRule="auto"/>
        <w:jc w:val="both"/>
        <w:rPr>
          <w:rFonts w:ascii="Lato" w:hAnsi="Lato"/>
        </w:rPr>
      </w:pPr>
      <w:r w:rsidRPr="0035425D">
        <w:rPr>
          <w:rFonts w:ascii="Lato" w:hAnsi="Lato"/>
        </w:rPr>
        <w:t>December 12, 2025</w:t>
      </w:r>
    </w:p>
    <w:p w14:paraId="6EB4B4E1" w14:textId="77777777" w:rsidR="0035425D" w:rsidRPr="0035425D" w:rsidRDefault="0035425D" w:rsidP="0035425D">
      <w:pPr>
        <w:pStyle w:val="Default"/>
        <w:spacing w:line="276" w:lineRule="auto"/>
        <w:jc w:val="both"/>
        <w:rPr>
          <w:rFonts w:ascii="Lato" w:hAnsi="Lato"/>
          <w:b/>
          <w:bCs/>
        </w:rPr>
      </w:pPr>
    </w:p>
    <w:p w14:paraId="258C1B91" w14:textId="77777777" w:rsidR="0035425D" w:rsidRPr="0035425D" w:rsidRDefault="0035425D" w:rsidP="0035425D">
      <w:pPr>
        <w:pStyle w:val="Default"/>
        <w:spacing w:line="276" w:lineRule="auto"/>
        <w:jc w:val="both"/>
        <w:rPr>
          <w:rFonts w:ascii="Lato" w:hAnsi="Lato"/>
          <w:b/>
          <w:bCs/>
        </w:rPr>
      </w:pPr>
      <w:r w:rsidRPr="0035425D">
        <w:rPr>
          <w:rFonts w:ascii="Lato" w:hAnsi="Lato"/>
          <w:b/>
          <w:bCs/>
        </w:rPr>
        <w:t>1. General Provisions</w:t>
      </w:r>
    </w:p>
    <w:p w14:paraId="0B0A5F06" w14:textId="77777777" w:rsidR="0035425D" w:rsidRPr="0035425D" w:rsidRDefault="0035425D" w:rsidP="0035425D">
      <w:pPr>
        <w:pStyle w:val="Default"/>
        <w:spacing w:line="276" w:lineRule="auto"/>
        <w:jc w:val="both"/>
        <w:rPr>
          <w:rFonts w:ascii="Lato" w:hAnsi="Lato"/>
        </w:rPr>
      </w:pPr>
    </w:p>
    <w:p w14:paraId="27EC1863" w14:textId="77777777" w:rsidR="0035425D" w:rsidRPr="0035425D" w:rsidRDefault="0035425D" w:rsidP="0035425D">
      <w:pPr>
        <w:pStyle w:val="Default"/>
        <w:spacing w:line="276" w:lineRule="auto"/>
        <w:jc w:val="both"/>
        <w:rPr>
          <w:rFonts w:ascii="Lato" w:hAnsi="Lato"/>
        </w:rPr>
      </w:pPr>
      <w:r w:rsidRPr="0035425D">
        <w:rPr>
          <w:rFonts w:ascii="Lato" w:hAnsi="Lato"/>
        </w:rPr>
        <w:t>1.1. These Regulations apply to the 8th Doctoral Students’ Conference titled “Four Elements – Contemporary Problems in Life Sciences,” organized remotely at the Institute of Agrophysics of the Polish Academy of Sciences on December 12, 2025 (hereinafter referred to as the Conference).</w:t>
      </w:r>
    </w:p>
    <w:p w14:paraId="27705214" w14:textId="77777777" w:rsidR="0035425D" w:rsidRPr="0035425D" w:rsidRDefault="0035425D" w:rsidP="0035425D">
      <w:pPr>
        <w:pStyle w:val="Default"/>
        <w:spacing w:line="276" w:lineRule="auto"/>
        <w:jc w:val="both"/>
        <w:rPr>
          <w:rFonts w:ascii="Lato" w:hAnsi="Lato"/>
        </w:rPr>
      </w:pPr>
      <w:r w:rsidRPr="0035425D">
        <w:rPr>
          <w:rFonts w:ascii="Lato" w:hAnsi="Lato"/>
        </w:rPr>
        <w:t>1.2. The provisions of these Regulations constitute an integral part of the Conference participation application and are binding on all Participants.</w:t>
      </w:r>
    </w:p>
    <w:p w14:paraId="1B098104" w14:textId="77777777" w:rsidR="0035425D" w:rsidRPr="0035425D" w:rsidRDefault="0035425D" w:rsidP="0035425D">
      <w:pPr>
        <w:pStyle w:val="Default"/>
        <w:spacing w:line="276" w:lineRule="auto"/>
        <w:jc w:val="both"/>
        <w:rPr>
          <w:rFonts w:ascii="Lato" w:hAnsi="Lato"/>
        </w:rPr>
      </w:pPr>
      <w:r w:rsidRPr="0035425D">
        <w:rPr>
          <w:rFonts w:ascii="Lato" w:hAnsi="Lato"/>
        </w:rPr>
        <w:t>1.3. Submitting the Conference participation application to the Organizer is equivalent to the Participant’s acceptance of these Regulations.</w:t>
      </w:r>
    </w:p>
    <w:p w14:paraId="56A72F53" w14:textId="77777777" w:rsidR="0035425D" w:rsidRPr="0035425D" w:rsidRDefault="0035425D" w:rsidP="0035425D">
      <w:pPr>
        <w:pStyle w:val="Default"/>
        <w:spacing w:line="276" w:lineRule="auto"/>
        <w:jc w:val="both"/>
        <w:rPr>
          <w:rFonts w:ascii="Lato" w:hAnsi="Lato"/>
        </w:rPr>
      </w:pPr>
      <w:r w:rsidRPr="0035425D">
        <w:rPr>
          <w:rFonts w:ascii="Lato" w:hAnsi="Lato"/>
        </w:rPr>
        <w:t>1.4. The Organizers of the Conference are Doctoral Students of the Doctoral Studies Program and the Doctoral School of Exact and Natural Sciences, the Interdisciplinary Doctoral School of Agricultural Sciences of the Institute of Agrophysics of the Polish Academy of Sciences, and the Doctoral School of the Warsaw University of Life Sciences.</w:t>
      </w:r>
    </w:p>
    <w:p w14:paraId="66CF57D2" w14:textId="77777777" w:rsidR="0035425D" w:rsidRPr="0035425D" w:rsidRDefault="0035425D" w:rsidP="0035425D">
      <w:pPr>
        <w:pStyle w:val="Default"/>
        <w:spacing w:line="276" w:lineRule="auto"/>
        <w:jc w:val="both"/>
        <w:rPr>
          <w:rFonts w:ascii="Lato" w:hAnsi="Lato"/>
        </w:rPr>
      </w:pPr>
      <w:r w:rsidRPr="0035425D">
        <w:rPr>
          <w:rFonts w:ascii="Lato" w:hAnsi="Lato"/>
        </w:rPr>
        <w:t>1.5. The Organizers reserve the right to cancel the Conference in case of a small number of Participants (the minimum number of participants is 15 people) or for other reasons beyond the Organizers’ control.</w:t>
      </w:r>
    </w:p>
    <w:p w14:paraId="3B68F6DF" w14:textId="77777777" w:rsidR="0035425D" w:rsidRPr="0035425D" w:rsidRDefault="0035425D" w:rsidP="0035425D">
      <w:pPr>
        <w:pStyle w:val="Default"/>
        <w:spacing w:line="276" w:lineRule="auto"/>
        <w:jc w:val="both"/>
        <w:rPr>
          <w:rFonts w:ascii="Lato" w:hAnsi="Lato"/>
        </w:rPr>
      </w:pPr>
      <w:r w:rsidRPr="0035425D">
        <w:rPr>
          <w:rFonts w:ascii="Lato" w:hAnsi="Lato"/>
        </w:rPr>
        <w:t>1.6. In the event of cancellation of the Conference, the Organizers are obliged to notify the Participants by electronic means no later than 7 days before the start of the Conference.</w:t>
      </w:r>
    </w:p>
    <w:p w14:paraId="44D38BD9" w14:textId="77777777" w:rsidR="0035425D" w:rsidRPr="0035425D" w:rsidRDefault="0035425D" w:rsidP="0035425D">
      <w:pPr>
        <w:pStyle w:val="Default"/>
        <w:spacing w:line="276" w:lineRule="auto"/>
        <w:jc w:val="both"/>
        <w:rPr>
          <w:rFonts w:ascii="Lato" w:hAnsi="Lato"/>
        </w:rPr>
      </w:pPr>
      <w:r w:rsidRPr="0035425D">
        <w:rPr>
          <w:rFonts w:ascii="Lato" w:hAnsi="Lato"/>
        </w:rPr>
        <w:t>1.7. The Organizers reserve the right to change the Conference Program, and will inform Participants no later than 2 days before the start of the Conference.</w:t>
      </w:r>
    </w:p>
    <w:p w14:paraId="02A8DE93" w14:textId="77777777" w:rsidR="0035425D" w:rsidRPr="0035425D" w:rsidRDefault="0035425D" w:rsidP="0035425D">
      <w:pPr>
        <w:pStyle w:val="Default"/>
        <w:spacing w:line="276" w:lineRule="auto"/>
        <w:jc w:val="both"/>
        <w:rPr>
          <w:rFonts w:ascii="Lato" w:hAnsi="Lato"/>
        </w:rPr>
      </w:pPr>
      <w:r w:rsidRPr="0035425D">
        <w:rPr>
          <w:rFonts w:ascii="Lato" w:hAnsi="Lato"/>
        </w:rPr>
        <w:t>1.8. No conference fee is charged.</w:t>
      </w:r>
    </w:p>
    <w:p w14:paraId="236F5F9B" w14:textId="77777777" w:rsidR="0035425D" w:rsidRPr="0035425D" w:rsidRDefault="0035425D" w:rsidP="0035425D">
      <w:pPr>
        <w:pStyle w:val="Default"/>
        <w:spacing w:line="276" w:lineRule="auto"/>
        <w:jc w:val="both"/>
        <w:rPr>
          <w:rFonts w:ascii="Lato" w:hAnsi="Lato"/>
        </w:rPr>
      </w:pPr>
      <w:r w:rsidRPr="0035425D">
        <w:rPr>
          <w:rFonts w:ascii="Lato" w:hAnsi="Lato"/>
        </w:rPr>
        <w:t>1.9. The Conference will be held online via the ZOOM platform.</w:t>
      </w:r>
    </w:p>
    <w:p w14:paraId="02B38B9D" w14:textId="77777777" w:rsidR="0035425D" w:rsidRPr="0035425D" w:rsidRDefault="0035425D" w:rsidP="0035425D">
      <w:pPr>
        <w:pStyle w:val="Default"/>
        <w:spacing w:line="276" w:lineRule="auto"/>
        <w:jc w:val="both"/>
        <w:rPr>
          <w:rFonts w:ascii="Lato" w:hAnsi="Lato"/>
        </w:rPr>
      </w:pPr>
    </w:p>
    <w:p w14:paraId="3CFFC965" w14:textId="77777777" w:rsidR="0035425D" w:rsidRPr="0035425D" w:rsidRDefault="0035425D" w:rsidP="0035425D">
      <w:pPr>
        <w:pStyle w:val="Default"/>
        <w:spacing w:line="276" w:lineRule="auto"/>
        <w:jc w:val="both"/>
        <w:rPr>
          <w:rFonts w:ascii="Lato" w:hAnsi="Lato"/>
          <w:b/>
          <w:bCs/>
        </w:rPr>
      </w:pPr>
      <w:r w:rsidRPr="0035425D">
        <w:rPr>
          <w:rFonts w:ascii="Lato" w:hAnsi="Lato"/>
          <w:b/>
          <w:bCs/>
        </w:rPr>
        <w:t>2. Rules for Submission and Abstracts</w:t>
      </w:r>
    </w:p>
    <w:p w14:paraId="3BDE0CD9" w14:textId="77777777" w:rsidR="0035425D" w:rsidRPr="0035425D" w:rsidRDefault="0035425D" w:rsidP="0035425D">
      <w:pPr>
        <w:pStyle w:val="Default"/>
        <w:spacing w:line="276" w:lineRule="auto"/>
        <w:jc w:val="both"/>
        <w:rPr>
          <w:rFonts w:ascii="Lato" w:hAnsi="Lato"/>
        </w:rPr>
      </w:pPr>
    </w:p>
    <w:p w14:paraId="509FB38D" w14:textId="77777777" w:rsidR="0035425D" w:rsidRPr="0035425D" w:rsidRDefault="0035425D" w:rsidP="0035425D">
      <w:pPr>
        <w:pStyle w:val="Default"/>
        <w:spacing w:line="276" w:lineRule="auto"/>
        <w:jc w:val="both"/>
        <w:rPr>
          <w:rFonts w:ascii="Lato" w:hAnsi="Lato"/>
        </w:rPr>
      </w:pPr>
      <w:r w:rsidRPr="0035425D">
        <w:rPr>
          <w:rFonts w:ascii="Lato" w:hAnsi="Lato"/>
        </w:rPr>
        <w:t>2.1. The Conference is nationwide in scope and is primarily addressed to Doctoral Students of the Doctoral Studies Program and Doctoral Schools of the Institute of Agrophysics of the Polish Academy of Sciences and the Doctoral School of the Warsaw University of Life Sciences in Warsaw, and secondarily to doctoral students from other scientific institutions in Poland.</w:t>
      </w:r>
    </w:p>
    <w:p w14:paraId="19B81672" w14:textId="77777777" w:rsidR="0035425D" w:rsidRPr="0035425D" w:rsidRDefault="0035425D" w:rsidP="0035425D">
      <w:pPr>
        <w:pStyle w:val="Default"/>
        <w:spacing w:line="276" w:lineRule="auto"/>
        <w:jc w:val="both"/>
        <w:rPr>
          <w:rFonts w:ascii="Lato" w:hAnsi="Lato"/>
        </w:rPr>
      </w:pPr>
      <w:r w:rsidRPr="0035425D">
        <w:rPr>
          <w:rFonts w:ascii="Lato" w:hAnsi="Lato"/>
        </w:rPr>
        <w:t>2.2. Only Active Participants, i.e. those delivering a presentation, may participate in the Conference. Participants will receive certificates of participation and an electronic abstract book.</w:t>
      </w:r>
    </w:p>
    <w:p w14:paraId="59AC0828" w14:textId="2A9CD8C0" w:rsidR="008D7342" w:rsidRDefault="0035425D" w:rsidP="0035425D">
      <w:pPr>
        <w:pStyle w:val="Default"/>
        <w:spacing w:line="276" w:lineRule="auto"/>
        <w:jc w:val="both"/>
        <w:rPr>
          <w:rFonts w:ascii="Lato" w:hAnsi="Lato"/>
        </w:rPr>
      </w:pPr>
      <w:r w:rsidRPr="0035425D">
        <w:rPr>
          <w:rFonts w:ascii="Lato" w:hAnsi="Lato"/>
        </w:rPr>
        <w:t xml:space="preserve">2.3. Participants must submit the application form by November 16, 2025, and the conference abstract (according to the attached template) by December 1, 2025, inclusive, by email to: </w:t>
      </w:r>
      <w:hyperlink r:id="rId8" w:history="1">
        <w:r w:rsidRPr="004245A0">
          <w:rPr>
            <w:rStyle w:val="Hipercze"/>
            <w:rFonts w:ascii="Lato" w:hAnsi="Lato"/>
          </w:rPr>
          <w:t>samorzad.doktoranow@ipan.lublin.pl</w:t>
        </w:r>
      </w:hyperlink>
    </w:p>
    <w:p w14:paraId="0CA6FD12" w14:textId="6463A5CA" w:rsidR="0035425D" w:rsidRDefault="0035425D" w:rsidP="0035425D">
      <w:pPr>
        <w:pStyle w:val="Default"/>
        <w:spacing w:line="276" w:lineRule="auto"/>
        <w:jc w:val="both"/>
        <w:rPr>
          <w:rFonts w:ascii="Lato" w:hAnsi="Lato"/>
        </w:rPr>
      </w:pPr>
    </w:p>
    <w:p w14:paraId="2B9AFF75" w14:textId="77777777" w:rsidR="0035425D" w:rsidRPr="0035425D" w:rsidRDefault="0035425D" w:rsidP="0035425D">
      <w:pPr>
        <w:pStyle w:val="Default"/>
        <w:spacing w:line="276" w:lineRule="auto"/>
        <w:jc w:val="both"/>
        <w:rPr>
          <w:rFonts w:ascii="Lato" w:hAnsi="Lato"/>
          <w:b/>
          <w:bCs/>
        </w:rPr>
      </w:pPr>
      <w:r w:rsidRPr="0035425D">
        <w:rPr>
          <w:rFonts w:ascii="Lato" w:hAnsi="Lato"/>
          <w:b/>
          <w:bCs/>
        </w:rPr>
        <w:t>3. Participation Rules and Withdrawal</w:t>
      </w:r>
    </w:p>
    <w:p w14:paraId="7446FD06" w14:textId="77777777" w:rsidR="0035425D" w:rsidRPr="0035425D" w:rsidRDefault="0035425D" w:rsidP="0035425D">
      <w:pPr>
        <w:pStyle w:val="Default"/>
        <w:spacing w:line="276" w:lineRule="auto"/>
        <w:jc w:val="both"/>
        <w:rPr>
          <w:rFonts w:ascii="Lato" w:hAnsi="Lato"/>
        </w:rPr>
      </w:pPr>
    </w:p>
    <w:p w14:paraId="6265C0FE" w14:textId="77777777" w:rsidR="0035425D" w:rsidRPr="0035425D" w:rsidRDefault="0035425D" w:rsidP="0035425D">
      <w:pPr>
        <w:pStyle w:val="Default"/>
        <w:spacing w:line="276" w:lineRule="auto"/>
        <w:jc w:val="both"/>
        <w:rPr>
          <w:rFonts w:ascii="Lato" w:hAnsi="Lato"/>
        </w:rPr>
      </w:pPr>
      <w:r w:rsidRPr="0035425D">
        <w:rPr>
          <w:rFonts w:ascii="Lato" w:hAnsi="Lato"/>
        </w:rPr>
        <w:t>3.1. Conference Participants are required to comply with the rules of participation.</w:t>
      </w:r>
    </w:p>
    <w:p w14:paraId="74A9CD2D" w14:textId="77777777" w:rsidR="0035425D" w:rsidRPr="0035425D" w:rsidRDefault="0035425D" w:rsidP="0035425D">
      <w:pPr>
        <w:pStyle w:val="Default"/>
        <w:spacing w:line="276" w:lineRule="auto"/>
        <w:jc w:val="both"/>
        <w:rPr>
          <w:rFonts w:ascii="Lato" w:hAnsi="Lato"/>
        </w:rPr>
      </w:pPr>
      <w:r w:rsidRPr="0035425D">
        <w:rPr>
          <w:rFonts w:ascii="Lato" w:hAnsi="Lato"/>
        </w:rPr>
        <w:t>3.2. By applying, the Participant declares they meet the technical requirements necessary to use the platform through which the Conference will be conducted. The Organizer is not responsible for technical or organizational issues on the Participants' side, especially related to their internet connection.</w:t>
      </w:r>
    </w:p>
    <w:p w14:paraId="31312FAF" w14:textId="77777777" w:rsidR="0035425D" w:rsidRPr="0035425D" w:rsidRDefault="0035425D" w:rsidP="0035425D">
      <w:pPr>
        <w:pStyle w:val="Default"/>
        <w:spacing w:line="276" w:lineRule="auto"/>
        <w:jc w:val="both"/>
        <w:rPr>
          <w:rFonts w:ascii="Lato" w:hAnsi="Lato"/>
        </w:rPr>
      </w:pPr>
      <w:r w:rsidRPr="0035425D">
        <w:rPr>
          <w:rFonts w:ascii="Lato" w:hAnsi="Lato"/>
        </w:rPr>
        <w:lastRenderedPageBreak/>
        <w:t>3.3. To participate, the Participant must have a device with internet access, a built-in or external microphone, and a camera, which must be turned on during the presentation. Presenting with the camera off is allowed only in justified cases.</w:t>
      </w:r>
    </w:p>
    <w:p w14:paraId="46FF1BA0" w14:textId="77777777" w:rsidR="0035425D" w:rsidRPr="0035425D" w:rsidRDefault="0035425D" w:rsidP="0035425D">
      <w:pPr>
        <w:pStyle w:val="Default"/>
        <w:spacing w:line="276" w:lineRule="auto"/>
        <w:jc w:val="both"/>
        <w:rPr>
          <w:rFonts w:ascii="Lato" w:hAnsi="Lato"/>
        </w:rPr>
      </w:pPr>
      <w:r w:rsidRPr="0035425D">
        <w:rPr>
          <w:rFonts w:ascii="Lato" w:hAnsi="Lato"/>
        </w:rPr>
        <w:t>3.4. The Participant bears full responsibility for all materials and information presented during the Conference. The Participant must ensure that all statements and presentations do not violate any laws or third-party rights.</w:t>
      </w:r>
    </w:p>
    <w:p w14:paraId="43D394CD" w14:textId="77777777" w:rsidR="0035425D" w:rsidRPr="0035425D" w:rsidRDefault="0035425D" w:rsidP="0035425D">
      <w:pPr>
        <w:pStyle w:val="Default"/>
        <w:spacing w:line="276" w:lineRule="auto"/>
        <w:jc w:val="both"/>
        <w:rPr>
          <w:rFonts w:ascii="Lato" w:hAnsi="Lato"/>
        </w:rPr>
      </w:pPr>
      <w:r w:rsidRPr="0035425D">
        <w:rPr>
          <w:rFonts w:ascii="Lato" w:hAnsi="Lato"/>
        </w:rPr>
        <w:t>3.5. The Participant agrees to comply with these Regulations, social norms, and organizational and technical instructions issued by the Organizers.</w:t>
      </w:r>
    </w:p>
    <w:p w14:paraId="270067D9" w14:textId="77777777" w:rsidR="0035425D" w:rsidRPr="0035425D" w:rsidRDefault="0035425D" w:rsidP="0035425D">
      <w:pPr>
        <w:pStyle w:val="Default"/>
        <w:spacing w:line="276" w:lineRule="auto"/>
        <w:jc w:val="both"/>
        <w:rPr>
          <w:rFonts w:ascii="Lato" w:hAnsi="Lato"/>
        </w:rPr>
      </w:pPr>
      <w:r w:rsidRPr="0035425D">
        <w:rPr>
          <w:rFonts w:ascii="Lato" w:hAnsi="Lato"/>
        </w:rPr>
        <w:t>3.6. The Organizers reserve the right to limit the number of oral presentations.</w:t>
      </w:r>
    </w:p>
    <w:p w14:paraId="559CAE79" w14:textId="77777777" w:rsidR="0035425D" w:rsidRPr="0035425D" w:rsidRDefault="0035425D" w:rsidP="0035425D">
      <w:pPr>
        <w:pStyle w:val="Default"/>
        <w:spacing w:line="276" w:lineRule="auto"/>
        <w:jc w:val="both"/>
        <w:rPr>
          <w:rFonts w:ascii="Lato" w:hAnsi="Lato"/>
        </w:rPr>
      </w:pPr>
      <w:r w:rsidRPr="0035425D">
        <w:rPr>
          <w:rFonts w:ascii="Lato" w:hAnsi="Lato"/>
        </w:rPr>
        <w:t>3.7. Acceptance of Participants is based on the order of submissions and compliance of the topic with the Conference scope.</w:t>
      </w:r>
    </w:p>
    <w:p w14:paraId="76DE2C19" w14:textId="77777777" w:rsidR="0035425D" w:rsidRPr="0035425D" w:rsidRDefault="0035425D" w:rsidP="0035425D">
      <w:pPr>
        <w:pStyle w:val="Default"/>
        <w:spacing w:line="276" w:lineRule="auto"/>
        <w:jc w:val="both"/>
        <w:rPr>
          <w:rFonts w:ascii="Lato" w:hAnsi="Lato"/>
        </w:rPr>
      </w:pPr>
      <w:r w:rsidRPr="0035425D">
        <w:rPr>
          <w:rFonts w:ascii="Lato" w:hAnsi="Lato"/>
        </w:rPr>
        <w:t>3.8. Oral presentations are limited to 10 minutes. A 2-minute discussion follows each presentation.</w:t>
      </w:r>
    </w:p>
    <w:p w14:paraId="444EBA9C" w14:textId="77777777" w:rsidR="0035425D" w:rsidRPr="0035425D" w:rsidRDefault="0035425D" w:rsidP="0035425D">
      <w:pPr>
        <w:pStyle w:val="Default"/>
        <w:spacing w:line="276" w:lineRule="auto"/>
        <w:jc w:val="both"/>
        <w:rPr>
          <w:rFonts w:ascii="Lato" w:hAnsi="Lato"/>
        </w:rPr>
      </w:pPr>
      <w:r w:rsidRPr="0035425D">
        <w:rPr>
          <w:rFonts w:ascii="Lato" w:hAnsi="Lato"/>
        </w:rPr>
        <w:t>3.9. Presentations may be prepared and delivered in Polish or English.</w:t>
      </w:r>
    </w:p>
    <w:p w14:paraId="1B59D282" w14:textId="77777777" w:rsidR="0035425D" w:rsidRPr="0035425D" w:rsidRDefault="0035425D" w:rsidP="0035425D">
      <w:pPr>
        <w:pStyle w:val="Default"/>
        <w:spacing w:line="276" w:lineRule="auto"/>
        <w:jc w:val="both"/>
        <w:rPr>
          <w:rFonts w:ascii="Lato" w:hAnsi="Lato"/>
        </w:rPr>
      </w:pPr>
      <w:r w:rsidRPr="0035425D">
        <w:rPr>
          <w:rFonts w:ascii="Lato" w:hAnsi="Lato"/>
        </w:rPr>
        <w:t>3.10. The Organizer provides technical support during the Conference via email or phone.</w:t>
      </w:r>
    </w:p>
    <w:p w14:paraId="5FED84EA" w14:textId="77777777" w:rsidR="0035425D" w:rsidRPr="0035425D" w:rsidRDefault="0035425D" w:rsidP="0035425D">
      <w:pPr>
        <w:pStyle w:val="Default"/>
        <w:spacing w:line="276" w:lineRule="auto"/>
        <w:jc w:val="both"/>
        <w:rPr>
          <w:rFonts w:ascii="Lato" w:hAnsi="Lato"/>
        </w:rPr>
      </w:pPr>
      <w:r w:rsidRPr="0035425D">
        <w:rPr>
          <w:rFonts w:ascii="Lato" w:hAnsi="Lato"/>
        </w:rPr>
        <w:t>3.11. No later than 24 hours before the beginning of the Conference, Participants will receive an invitation containing a link to the event.</w:t>
      </w:r>
    </w:p>
    <w:p w14:paraId="3610EDFC" w14:textId="77777777" w:rsidR="0035425D" w:rsidRPr="0035425D" w:rsidRDefault="0035425D" w:rsidP="0035425D">
      <w:pPr>
        <w:pStyle w:val="Default"/>
        <w:spacing w:line="276" w:lineRule="auto"/>
        <w:jc w:val="both"/>
        <w:rPr>
          <w:rFonts w:ascii="Lato" w:hAnsi="Lato"/>
        </w:rPr>
      </w:pPr>
      <w:r w:rsidRPr="0035425D">
        <w:rPr>
          <w:rFonts w:ascii="Lato" w:hAnsi="Lato"/>
        </w:rPr>
        <w:t>3.12. The Organizer sets the Conference program and may make changes, including on the day of the event, including changes to the schedule and order of presentations.</w:t>
      </w:r>
    </w:p>
    <w:p w14:paraId="4286A261" w14:textId="77777777" w:rsidR="0035425D" w:rsidRPr="0035425D" w:rsidRDefault="0035425D" w:rsidP="0035425D">
      <w:pPr>
        <w:pStyle w:val="Default"/>
        <w:spacing w:line="276" w:lineRule="auto"/>
        <w:jc w:val="both"/>
        <w:rPr>
          <w:rFonts w:ascii="Lato" w:hAnsi="Lato"/>
        </w:rPr>
      </w:pPr>
      <w:r w:rsidRPr="0035425D">
        <w:rPr>
          <w:rFonts w:ascii="Lato" w:hAnsi="Lato"/>
        </w:rPr>
        <w:t>3.13. The Participant agrees not to share the Conference access link with non-registered persons.</w:t>
      </w:r>
    </w:p>
    <w:p w14:paraId="4210482B" w14:textId="77777777" w:rsidR="0035425D" w:rsidRPr="0035425D" w:rsidRDefault="0035425D" w:rsidP="0035425D">
      <w:pPr>
        <w:pStyle w:val="Default"/>
        <w:spacing w:line="276" w:lineRule="auto"/>
        <w:jc w:val="both"/>
        <w:rPr>
          <w:rFonts w:ascii="Lato" w:hAnsi="Lato"/>
        </w:rPr>
      </w:pPr>
      <w:r w:rsidRPr="0035425D">
        <w:rPr>
          <w:rFonts w:ascii="Lato" w:hAnsi="Lato"/>
        </w:rPr>
        <w:t>3.14. The Participant speaks at the designated time and may take part in discussions moderated by the Organizer. Questions may be asked using the “raise hand” function in Zoom or via chat.</w:t>
      </w:r>
    </w:p>
    <w:p w14:paraId="5DDC1A30" w14:textId="05AD66CD" w:rsidR="0035425D" w:rsidRDefault="0035425D" w:rsidP="0035425D">
      <w:pPr>
        <w:pStyle w:val="Default"/>
        <w:spacing w:line="276" w:lineRule="auto"/>
        <w:jc w:val="both"/>
        <w:rPr>
          <w:rFonts w:ascii="Lato" w:hAnsi="Lato"/>
        </w:rPr>
      </w:pPr>
      <w:r w:rsidRPr="0035425D">
        <w:rPr>
          <w:rFonts w:ascii="Lato" w:hAnsi="Lato"/>
        </w:rPr>
        <w:t>3.15. Withdrawal from participation must be submitted by December 5, 2025, via email to: samorzad.doktoranow@ipan.lublin.pl</w:t>
      </w:r>
    </w:p>
    <w:p w14:paraId="0E577A98" w14:textId="4D06C67A" w:rsidR="0035425D" w:rsidRDefault="0035425D" w:rsidP="0035425D">
      <w:pPr>
        <w:pStyle w:val="Default"/>
        <w:spacing w:line="276" w:lineRule="auto"/>
        <w:jc w:val="both"/>
        <w:rPr>
          <w:rFonts w:ascii="Lato" w:hAnsi="Lato"/>
        </w:rPr>
      </w:pPr>
    </w:p>
    <w:p w14:paraId="26F4732C" w14:textId="77777777" w:rsidR="0035425D" w:rsidRPr="0035425D" w:rsidRDefault="0035425D" w:rsidP="0035425D">
      <w:pPr>
        <w:pStyle w:val="Default"/>
        <w:spacing w:line="276" w:lineRule="auto"/>
        <w:jc w:val="both"/>
        <w:rPr>
          <w:rFonts w:ascii="Lato" w:hAnsi="Lato"/>
          <w:b/>
          <w:bCs/>
        </w:rPr>
      </w:pPr>
      <w:r w:rsidRPr="0035425D">
        <w:rPr>
          <w:rFonts w:ascii="Lato" w:hAnsi="Lato"/>
          <w:b/>
          <w:bCs/>
        </w:rPr>
        <w:t>4. Image</w:t>
      </w:r>
    </w:p>
    <w:p w14:paraId="0AF3335B" w14:textId="77777777" w:rsidR="0035425D" w:rsidRPr="0035425D" w:rsidRDefault="0035425D" w:rsidP="0035425D">
      <w:pPr>
        <w:pStyle w:val="Default"/>
        <w:spacing w:line="276" w:lineRule="auto"/>
        <w:jc w:val="both"/>
        <w:rPr>
          <w:rFonts w:ascii="Lato" w:hAnsi="Lato"/>
        </w:rPr>
      </w:pPr>
    </w:p>
    <w:p w14:paraId="2F05F1C4" w14:textId="77777777" w:rsidR="0035425D" w:rsidRPr="0035425D" w:rsidRDefault="0035425D" w:rsidP="0035425D">
      <w:pPr>
        <w:pStyle w:val="Default"/>
        <w:spacing w:line="276" w:lineRule="auto"/>
        <w:jc w:val="both"/>
        <w:rPr>
          <w:rFonts w:ascii="Lato" w:hAnsi="Lato"/>
        </w:rPr>
      </w:pPr>
      <w:r w:rsidRPr="0035425D">
        <w:rPr>
          <w:rFonts w:ascii="Lato" w:hAnsi="Lato"/>
        </w:rPr>
        <w:t>4.1. By activating their camera and/or microphone, the Participant consents to the free distribution of their image and voice by the Organizer in connection with the Conference.</w:t>
      </w:r>
    </w:p>
    <w:p w14:paraId="1218BF87" w14:textId="77777777" w:rsidR="0035425D" w:rsidRPr="0035425D" w:rsidRDefault="0035425D" w:rsidP="0035425D">
      <w:pPr>
        <w:pStyle w:val="Default"/>
        <w:spacing w:line="276" w:lineRule="auto"/>
        <w:jc w:val="both"/>
        <w:rPr>
          <w:rFonts w:ascii="Lato" w:hAnsi="Lato"/>
        </w:rPr>
      </w:pPr>
      <w:r w:rsidRPr="0035425D">
        <w:rPr>
          <w:rFonts w:ascii="Lato" w:hAnsi="Lato"/>
        </w:rPr>
        <w:t>4.2. The Participant consents to the processing of their personal data by the Institute of Agrophysics of the Polish Academy of Sciences, ul. Doświadczalna 4, 20-290 Lublin, Poland, for the purpose of organizing the Conference and publishing the abstract book.</w:t>
      </w:r>
    </w:p>
    <w:p w14:paraId="5A7850EB" w14:textId="77777777" w:rsidR="0035425D" w:rsidRPr="0035425D" w:rsidRDefault="0035425D" w:rsidP="0035425D">
      <w:pPr>
        <w:pStyle w:val="Default"/>
        <w:spacing w:line="276" w:lineRule="auto"/>
        <w:jc w:val="both"/>
        <w:rPr>
          <w:rFonts w:ascii="Lato" w:hAnsi="Lato"/>
        </w:rPr>
      </w:pPr>
    </w:p>
    <w:p w14:paraId="54C52E06" w14:textId="77777777" w:rsidR="0035425D" w:rsidRPr="0035425D" w:rsidRDefault="0035425D" w:rsidP="0035425D">
      <w:pPr>
        <w:pStyle w:val="Default"/>
        <w:spacing w:line="276" w:lineRule="auto"/>
        <w:jc w:val="both"/>
        <w:rPr>
          <w:rFonts w:ascii="Lato" w:hAnsi="Lato"/>
          <w:b/>
          <w:bCs/>
        </w:rPr>
      </w:pPr>
      <w:r w:rsidRPr="0035425D">
        <w:rPr>
          <w:rFonts w:ascii="Lato" w:hAnsi="Lato"/>
          <w:b/>
          <w:bCs/>
        </w:rPr>
        <w:t>5. Personal Data Protection</w:t>
      </w:r>
    </w:p>
    <w:p w14:paraId="2B83702D" w14:textId="77777777" w:rsidR="0035425D" w:rsidRPr="0035425D" w:rsidRDefault="0035425D" w:rsidP="0035425D">
      <w:pPr>
        <w:pStyle w:val="Default"/>
        <w:spacing w:line="276" w:lineRule="auto"/>
        <w:jc w:val="both"/>
        <w:rPr>
          <w:rFonts w:ascii="Lato" w:hAnsi="Lato"/>
        </w:rPr>
      </w:pPr>
    </w:p>
    <w:p w14:paraId="6C733993" w14:textId="77777777" w:rsidR="0035425D" w:rsidRPr="0035425D" w:rsidRDefault="0035425D" w:rsidP="0035425D">
      <w:pPr>
        <w:pStyle w:val="Default"/>
        <w:spacing w:line="276" w:lineRule="auto"/>
        <w:jc w:val="both"/>
        <w:rPr>
          <w:rFonts w:ascii="Lato" w:hAnsi="Lato"/>
        </w:rPr>
      </w:pPr>
      <w:r w:rsidRPr="0035425D">
        <w:rPr>
          <w:rFonts w:ascii="Lato" w:hAnsi="Lato"/>
        </w:rPr>
        <w:t>5.1. Pursuant to Article 13(1) and (2) of Regulation (EU) 2016/679 of the European Parliament and of the Council (GDPR), we inform that:</w:t>
      </w:r>
    </w:p>
    <w:p w14:paraId="1B74A455" w14:textId="77777777" w:rsidR="0035425D" w:rsidRPr="0035425D" w:rsidRDefault="0035425D" w:rsidP="0035425D">
      <w:pPr>
        <w:pStyle w:val="Default"/>
        <w:spacing w:line="276" w:lineRule="auto"/>
        <w:jc w:val="both"/>
        <w:rPr>
          <w:rFonts w:ascii="Lato" w:hAnsi="Lato"/>
        </w:rPr>
      </w:pPr>
      <w:r w:rsidRPr="0035425D">
        <w:rPr>
          <w:rFonts w:ascii="Lato" w:hAnsi="Lato"/>
        </w:rPr>
        <w:t>5.1.1. The Data Controller is the Institute of Agrophysics of the Polish Academy of Sciences, ul. Doświadczalna 4, 20-290 Lublin, Poland.</w:t>
      </w:r>
    </w:p>
    <w:p w14:paraId="64D101F4" w14:textId="77777777" w:rsidR="0035425D" w:rsidRPr="0035425D" w:rsidRDefault="0035425D" w:rsidP="0035425D">
      <w:pPr>
        <w:pStyle w:val="Default"/>
        <w:spacing w:line="276" w:lineRule="auto"/>
        <w:jc w:val="both"/>
        <w:rPr>
          <w:rFonts w:ascii="Lato" w:hAnsi="Lato"/>
        </w:rPr>
      </w:pPr>
      <w:r w:rsidRPr="0035425D">
        <w:rPr>
          <w:rFonts w:ascii="Lato" w:hAnsi="Lato"/>
        </w:rPr>
        <w:t>5.1.2. Personal data including: first name(s) and surname, email address, phone number, academic title, affiliation will be processed for:</w:t>
      </w:r>
    </w:p>
    <w:p w14:paraId="4144ECDE" w14:textId="77777777" w:rsidR="0035425D" w:rsidRPr="0035425D" w:rsidRDefault="0035425D" w:rsidP="0035425D">
      <w:pPr>
        <w:pStyle w:val="Default"/>
        <w:spacing w:line="276" w:lineRule="auto"/>
        <w:jc w:val="both"/>
        <w:rPr>
          <w:rFonts w:ascii="Lato" w:hAnsi="Lato"/>
        </w:rPr>
      </w:pPr>
      <w:r w:rsidRPr="0035425D">
        <w:rPr>
          <w:rFonts w:ascii="Lato" w:hAnsi="Lato"/>
        </w:rPr>
        <w:t>5.1.2.1. registration and organization of the 8th Doctoral Students’ Conference “Four Elements – Contemporary Problems in Life Sciences” held on 12.12.2025 via Zoom;</w:t>
      </w:r>
    </w:p>
    <w:p w14:paraId="0C3FEAD3" w14:textId="77777777" w:rsidR="0035425D" w:rsidRPr="0035425D" w:rsidRDefault="0035425D" w:rsidP="0035425D">
      <w:pPr>
        <w:pStyle w:val="Default"/>
        <w:spacing w:line="276" w:lineRule="auto"/>
        <w:jc w:val="both"/>
        <w:rPr>
          <w:rFonts w:ascii="Lato" w:hAnsi="Lato"/>
        </w:rPr>
      </w:pPr>
      <w:r w:rsidRPr="0035425D">
        <w:rPr>
          <w:rFonts w:ascii="Lato" w:hAnsi="Lato"/>
        </w:rPr>
        <w:t>5.1.2.2. communication with Participants and documentation of the Conference, including the list of Participants and issuance of certificates.</w:t>
      </w:r>
    </w:p>
    <w:p w14:paraId="0B2062E4" w14:textId="77777777" w:rsidR="0035425D" w:rsidRPr="0035425D" w:rsidRDefault="0035425D" w:rsidP="0035425D">
      <w:pPr>
        <w:pStyle w:val="Default"/>
        <w:spacing w:line="276" w:lineRule="auto"/>
        <w:jc w:val="both"/>
        <w:rPr>
          <w:rFonts w:ascii="Lato" w:hAnsi="Lato"/>
        </w:rPr>
      </w:pPr>
      <w:r w:rsidRPr="0035425D">
        <w:rPr>
          <w:rFonts w:ascii="Lato" w:hAnsi="Lato"/>
        </w:rPr>
        <w:t>5.2. Personal data will be processed on the basis of:</w:t>
      </w:r>
    </w:p>
    <w:p w14:paraId="747E8E2E" w14:textId="77777777" w:rsidR="0035425D" w:rsidRPr="0035425D" w:rsidRDefault="0035425D" w:rsidP="0035425D">
      <w:pPr>
        <w:pStyle w:val="Default"/>
        <w:spacing w:line="276" w:lineRule="auto"/>
        <w:jc w:val="both"/>
        <w:rPr>
          <w:rFonts w:ascii="Lato" w:hAnsi="Lato"/>
        </w:rPr>
      </w:pPr>
      <w:r w:rsidRPr="0035425D">
        <w:rPr>
          <w:rFonts w:ascii="Lato" w:hAnsi="Lato"/>
        </w:rPr>
        <w:t>5.2.1. Article 6(1)(e) GDPR in connection with the Act on Higher Education and Science of July 20, 2018;</w:t>
      </w:r>
    </w:p>
    <w:p w14:paraId="3621743F" w14:textId="77777777" w:rsidR="0035425D" w:rsidRPr="0035425D" w:rsidRDefault="0035425D" w:rsidP="0035425D">
      <w:pPr>
        <w:pStyle w:val="Default"/>
        <w:spacing w:line="276" w:lineRule="auto"/>
        <w:jc w:val="both"/>
        <w:rPr>
          <w:rFonts w:ascii="Lato" w:hAnsi="Lato"/>
        </w:rPr>
      </w:pPr>
      <w:r w:rsidRPr="0035425D">
        <w:rPr>
          <w:rFonts w:ascii="Lato" w:hAnsi="Lato"/>
        </w:rPr>
        <w:t>5.2.2. Article 6(1)(b) GDPR (performance of a contract);</w:t>
      </w:r>
    </w:p>
    <w:p w14:paraId="3C756057" w14:textId="77777777" w:rsidR="0035425D" w:rsidRPr="0035425D" w:rsidRDefault="0035425D" w:rsidP="0035425D">
      <w:pPr>
        <w:pStyle w:val="Default"/>
        <w:spacing w:line="276" w:lineRule="auto"/>
        <w:jc w:val="both"/>
        <w:rPr>
          <w:rFonts w:ascii="Lato" w:hAnsi="Lato"/>
        </w:rPr>
      </w:pPr>
      <w:r w:rsidRPr="0035425D">
        <w:rPr>
          <w:rFonts w:ascii="Lato" w:hAnsi="Lato"/>
        </w:rPr>
        <w:lastRenderedPageBreak/>
        <w:t>5.2.3. Article 6(1)(c) GDPR (legal obligations);</w:t>
      </w:r>
    </w:p>
    <w:p w14:paraId="7DFDC012" w14:textId="77777777" w:rsidR="0035425D" w:rsidRPr="0035425D" w:rsidRDefault="0035425D" w:rsidP="0035425D">
      <w:pPr>
        <w:pStyle w:val="Default"/>
        <w:spacing w:line="276" w:lineRule="auto"/>
        <w:jc w:val="both"/>
        <w:rPr>
          <w:rFonts w:ascii="Lato" w:hAnsi="Lato"/>
        </w:rPr>
      </w:pPr>
      <w:r w:rsidRPr="0035425D">
        <w:rPr>
          <w:rFonts w:ascii="Lato" w:hAnsi="Lato"/>
        </w:rPr>
        <w:t>5.2.4. Article 6(1)(a) GDPR based on consent (for use of image or future communications).</w:t>
      </w:r>
    </w:p>
    <w:p w14:paraId="0ABE63E9" w14:textId="77777777" w:rsidR="0035425D" w:rsidRPr="0035425D" w:rsidRDefault="0035425D" w:rsidP="0035425D">
      <w:pPr>
        <w:pStyle w:val="Default"/>
        <w:spacing w:line="276" w:lineRule="auto"/>
        <w:jc w:val="both"/>
        <w:rPr>
          <w:rFonts w:ascii="Lato" w:hAnsi="Lato"/>
        </w:rPr>
      </w:pPr>
      <w:r w:rsidRPr="0035425D">
        <w:rPr>
          <w:rFonts w:ascii="Lato" w:hAnsi="Lato"/>
        </w:rPr>
        <w:t>5.3. When processing is based on consent, consent may be withdrawn at any time without affecting prior lawful processing.</w:t>
      </w:r>
    </w:p>
    <w:p w14:paraId="450B8E60" w14:textId="77777777" w:rsidR="0035425D" w:rsidRPr="0035425D" w:rsidRDefault="0035425D" w:rsidP="0035425D">
      <w:pPr>
        <w:pStyle w:val="Default"/>
        <w:spacing w:line="276" w:lineRule="auto"/>
        <w:jc w:val="both"/>
        <w:rPr>
          <w:rFonts w:ascii="Lato" w:hAnsi="Lato"/>
        </w:rPr>
      </w:pPr>
      <w:r w:rsidRPr="0035425D">
        <w:rPr>
          <w:rFonts w:ascii="Lato" w:hAnsi="Lato"/>
        </w:rPr>
        <w:t>5.4. The Participant has the right to:</w:t>
      </w:r>
    </w:p>
    <w:p w14:paraId="6761E392" w14:textId="77777777" w:rsidR="0035425D" w:rsidRPr="0035425D" w:rsidRDefault="0035425D" w:rsidP="0035425D">
      <w:pPr>
        <w:pStyle w:val="Default"/>
        <w:spacing w:line="276" w:lineRule="auto"/>
        <w:jc w:val="both"/>
        <w:rPr>
          <w:rFonts w:ascii="Lato" w:hAnsi="Lato"/>
        </w:rPr>
      </w:pPr>
      <w:r w:rsidRPr="0035425D">
        <w:rPr>
          <w:rFonts w:ascii="Lato" w:hAnsi="Lato"/>
        </w:rPr>
        <w:t>5.4.1. access their data;</w:t>
      </w:r>
    </w:p>
    <w:p w14:paraId="31644B0E" w14:textId="77777777" w:rsidR="0035425D" w:rsidRPr="0035425D" w:rsidRDefault="0035425D" w:rsidP="0035425D">
      <w:pPr>
        <w:pStyle w:val="Default"/>
        <w:spacing w:line="276" w:lineRule="auto"/>
        <w:jc w:val="both"/>
        <w:rPr>
          <w:rFonts w:ascii="Lato" w:hAnsi="Lato"/>
        </w:rPr>
      </w:pPr>
      <w:r w:rsidRPr="0035425D">
        <w:rPr>
          <w:rFonts w:ascii="Lato" w:hAnsi="Lato"/>
        </w:rPr>
        <w:t>5.4.2. rectify data;</w:t>
      </w:r>
    </w:p>
    <w:p w14:paraId="6FA02AF4" w14:textId="77777777" w:rsidR="0035425D" w:rsidRPr="0035425D" w:rsidRDefault="0035425D" w:rsidP="0035425D">
      <w:pPr>
        <w:pStyle w:val="Default"/>
        <w:spacing w:line="276" w:lineRule="auto"/>
        <w:jc w:val="both"/>
        <w:rPr>
          <w:rFonts w:ascii="Lato" w:hAnsi="Lato"/>
        </w:rPr>
      </w:pPr>
      <w:r w:rsidRPr="0035425D">
        <w:rPr>
          <w:rFonts w:ascii="Lato" w:hAnsi="Lato"/>
        </w:rPr>
        <w:t>5.4.3. delete or restrict processing or transfer data, in cases provided by law;</w:t>
      </w:r>
    </w:p>
    <w:p w14:paraId="6E9CCECB" w14:textId="77777777" w:rsidR="0035425D" w:rsidRPr="0035425D" w:rsidRDefault="0035425D" w:rsidP="0035425D">
      <w:pPr>
        <w:pStyle w:val="Default"/>
        <w:spacing w:line="276" w:lineRule="auto"/>
        <w:jc w:val="both"/>
        <w:rPr>
          <w:rFonts w:ascii="Lato" w:hAnsi="Lato"/>
        </w:rPr>
      </w:pPr>
      <w:r w:rsidRPr="0035425D">
        <w:rPr>
          <w:rFonts w:ascii="Lato" w:hAnsi="Lato"/>
        </w:rPr>
        <w:t>5.4.4. object to data processing;</w:t>
      </w:r>
    </w:p>
    <w:p w14:paraId="10B64134" w14:textId="77777777" w:rsidR="0035425D" w:rsidRPr="0035425D" w:rsidRDefault="0035425D" w:rsidP="0035425D">
      <w:pPr>
        <w:pStyle w:val="Default"/>
        <w:spacing w:line="276" w:lineRule="auto"/>
        <w:jc w:val="both"/>
        <w:rPr>
          <w:rFonts w:ascii="Lato" w:hAnsi="Lato"/>
        </w:rPr>
      </w:pPr>
      <w:r w:rsidRPr="0035425D">
        <w:rPr>
          <w:rFonts w:ascii="Lato" w:hAnsi="Lato"/>
        </w:rPr>
        <w:t>5.4.5. lodge a complaint to the President of the Personal Data Protection Office, ul. Stawki 2, 00-193 Warsaw, Poland.</w:t>
      </w:r>
    </w:p>
    <w:p w14:paraId="3AF01A51" w14:textId="77777777" w:rsidR="0035425D" w:rsidRPr="0035425D" w:rsidRDefault="0035425D" w:rsidP="0035425D">
      <w:pPr>
        <w:pStyle w:val="Default"/>
        <w:spacing w:line="276" w:lineRule="auto"/>
        <w:jc w:val="both"/>
        <w:rPr>
          <w:rFonts w:ascii="Lato" w:hAnsi="Lato"/>
        </w:rPr>
      </w:pPr>
      <w:r w:rsidRPr="0035425D">
        <w:rPr>
          <w:rFonts w:ascii="Lato" w:hAnsi="Lato"/>
        </w:rPr>
        <w:t>5.5. Providing personal data is voluntary but necessary to participate in the Conference.</w:t>
      </w:r>
    </w:p>
    <w:p w14:paraId="282E78A2" w14:textId="77777777" w:rsidR="0035425D" w:rsidRPr="0035425D" w:rsidRDefault="0035425D" w:rsidP="0035425D">
      <w:pPr>
        <w:pStyle w:val="Default"/>
        <w:spacing w:line="276" w:lineRule="auto"/>
        <w:jc w:val="both"/>
        <w:rPr>
          <w:rFonts w:ascii="Lato" w:hAnsi="Lato"/>
        </w:rPr>
      </w:pPr>
    </w:p>
    <w:p w14:paraId="19D6A536" w14:textId="77777777" w:rsidR="0035425D" w:rsidRPr="0035425D" w:rsidRDefault="0035425D" w:rsidP="0035425D">
      <w:pPr>
        <w:pStyle w:val="Default"/>
        <w:spacing w:line="276" w:lineRule="auto"/>
        <w:jc w:val="both"/>
        <w:rPr>
          <w:rFonts w:ascii="Lato" w:hAnsi="Lato"/>
          <w:b/>
          <w:bCs/>
        </w:rPr>
      </w:pPr>
      <w:r w:rsidRPr="0035425D">
        <w:rPr>
          <w:rFonts w:ascii="Lato" w:hAnsi="Lato"/>
          <w:b/>
          <w:bCs/>
        </w:rPr>
        <w:t>6. Final Provisions</w:t>
      </w:r>
    </w:p>
    <w:p w14:paraId="5A8CD199" w14:textId="77777777" w:rsidR="0035425D" w:rsidRPr="0035425D" w:rsidRDefault="0035425D" w:rsidP="0035425D">
      <w:pPr>
        <w:pStyle w:val="Default"/>
        <w:spacing w:line="276" w:lineRule="auto"/>
        <w:jc w:val="both"/>
        <w:rPr>
          <w:rFonts w:ascii="Lato" w:hAnsi="Lato"/>
        </w:rPr>
      </w:pPr>
    </w:p>
    <w:p w14:paraId="6751B146" w14:textId="77777777" w:rsidR="0035425D" w:rsidRPr="0035425D" w:rsidRDefault="0035425D" w:rsidP="0035425D">
      <w:pPr>
        <w:pStyle w:val="Default"/>
        <w:spacing w:line="276" w:lineRule="auto"/>
        <w:jc w:val="both"/>
        <w:rPr>
          <w:rFonts w:ascii="Lato" w:hAnsi="Lato"/>
        </w:rPr>
      </w:pPr>
      <w:r w:rsidRPr="0035425D">
        <w:rPr>
          <w:rFonts w:ascii="Lato" w:hAnsi="Lato"/>
        </w:rPr>
        <w:t>6.2. The Organizers do not transfer, sell, or loan Participants’ personal data to other persons or institutions. All personal data are treated as confidential and used only for communication between the Participant and the Organizers.</w:t>
      </w:r>
    </w:p>
    <w:p w14:paraId="17F90513" w14:textId="440AAA57" w:rsidR="0035425D" w:rsidRDefault="0035425D" w:rsidP="0035425D">
      <w:pPr>
        <w:pStyle w:val="Default"/>
        <w:spacing w:line="276" w:lineRule="auto"/>
        <w:jc w:val="both"/>
        <w:rPr>
          <w:rFonts w:ascii="Lato" w:hAnsi="Lato"/>
        </w:rPr>
      </w:pPr>
      <w:r w:rsidRPr="0035425D">
        <w:rPr>
          <w:rFonts w:ascii="Lato" w:hAnsi="Lato"/>
        </w:rPr>
        <w:t>6.3. These Regulations apply to all Participants. Registration is equivalent to acceptance of these Regulations.</w:t>
      </w:r>
    </w:p>
    <w:p w14:paraId="24324A40" w14:textId="2A5DA39E" w:rsidR="0035425D" w:rsidRDefault="0035425D" w:rsidP="0035425D">
      <w:pPr>
        <w:pStyle w:val="Default"/>
        <w:spacing w:line="276" w:lineRule="auto"/>
        <w:jc w:val="both"/>
        <w:rPr>
          <w:rFonts w:ascii="Lato" w:hAnsi="Lato"/>
        </w:rPr>
      </w:pPr>
    </w:p>
    <w:p w14:paraId="655AB877" w14:textId="77777777" w:rsidR="0035425D" w:rsidRDefault="0035425D" w:rsidP="0035425D">
      <w:pPr>
        <w:pStyle w:val="Default"/>
        <w:spacing w:line="276" w:lineRule="auto"/>
        <w:jc w:val="both"/>
        <w:rPr>
          <w:rFonts w:ascii="Lato" w:hAnsi="Lato"/>
        </w:rPr>
      </w:pPr>
    </w:p>
    <w:p w14:paraId="2C4A238B" w14:textId="6FE1D589" w:rsidR="00264298" w:rsidRPr="009009E2" w:rsidRDefault="00264298" w:rsidP="00EA46E9">
      <w:pPr>
        <w:spacing w:line="276" w:lineRule="auto"/>
        <w:jc w:val="both"/>
        <w:rPr>
          <w:rFonts w:ascii="Lato" w:hAnsi="Lato"/>
        </w:rPr>
      </w:pPr>
    </w:p>
    <w:sectPr w:rsidR="00264298" w:rsidRPr="009009E2" w:rsidSect="008D7342">
      <w:pgSz w:w="11906" w:h="17338"/>
      <w:pgMar w:top="720" w:right="720" w:bottom="720" w:left="720"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2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F56C9"/>
    <w:multiLevelType w:val="multilevel"/>
    <w:tmpl w:val="FD320A46"/>
    <w:lvl w:ilvl="0">
      <w:start w:val="1"/>
      <w:numFmt w:val="decimal"/>
      <w:lvlText w:val="%1."/>
      <w:lvlJc w:val="left"/>
      <w:pPr>
        <w:ind w:left="360" w:hanging="360"/>
      </w:pPr>
      <w:rPr>
        <w:rFonts w:ascii="Lato" w:eastAsiaTheme="minorHAnsi" w:hAnsi="Lato" w:cs="Cambria"/>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D0384"/>
    <w:multiLevelType w:val="multilevel"/>
    <w:tmpl w:val="FADA23AA"/>
    <w:lvl w:ilvl="0">
      <w:start w:val="5"/>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1717C"/>
    <w:multiLevelType w:val="multilevel"/>
    <w:tmpl w:val="C67E6770"/>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601B9"/>
    <w:multiLevelType w:val="hybridMultilevel"/>
    <w:tmpl w:val="93B2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0217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5D2FC8"/>
    <w:multiLevelType w:val="hybridMultilevel"/>
    <w:tmpl w:val="867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F6CF3"/>
    <w:multiLevelType w:val="multilevel"/>
    <w:tmpl w:val="FC4ED1F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23841"/>
    <w:multiLevelType w:val="hybridMultilevel"/>
    <w:tmpl w:val="867C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225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B107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6F5FCF"/>
    <w:multiLevelType w:val="hybridMultilevel"/>
    <w:tmpl w:val="0BC625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C15F8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A72C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B40030"/>
    <w:multiLevelType w:val="multilevel"/>
    <w:tmpl w:val="BDB2D8B2"/>
    <w:lvl w:ilvl="0">
      <w:start w:val="5"/>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F17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FF6FB6"/>
    <w:multiLevelType w:val="hybridMultilevel"/>
    <w:tmpl w:val="B1989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415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132A5"/>
    <w:multiLevelType w:val="multilevel"/>
    <w:tmpl w:val="A52404FE"/>
    <w:lvl w:ilvl="0">
      <w:start w:val="5"/>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2"/>
      <w:numFmt w:val="decimal"/>
      <w:lvlText w:val="%1.%2.%3."/>
      <w:lvlJc w:val="left"/>
      <w:pPr>
        <w:ind w:left="76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3"/>
  </w:num>
  <w:num w:numId="4">
    <w:abstractNumId w:val="15"/>
  </w:num>
  <w:num w:numId="5">
    <w:abstractNumId w:val="13"/>
  </w:num>
  <w:num w:numId="6">
    <w:abstractNumId w:val="12"/>
  </w:num>
  <w:num w:numId="7">
    <w:abstractNumId w:val="9"/>
  </w:num>
  <w:num w:numId="8">
    <w:abstractNumId w:val="0"/>
  </w:num>
  <w:num w:numId="9">
    <w:abstractNumId w:val="10"/>
  </w:num>
  <w:num w:numId="10">
    <w:abstractNumId w:val="7"/>
    <w:lvlOverride w:ilvl="0">
      <w:startOverride w:val="6"/>
    </w:lvlOverride>
  </w:num>
  <w:num w:numId="11">
    <w:abstractNumId w:val="5"/>
  </w:num>
  <w:num w:numId="12">
    <w:abstractNumId w:val="8"/>
  </w:num>
  <w:num w:numId="13">
    <w:abstractNumId w:val="16"/>
  </w:num>
  <w:num w:numId="14">
    <w:abstractNumId w:val="6"/>
  </w:num>
  <w:num w:numId="15">
    <w:abstractNumId w:val="4"/>
  </w:num>
  <w:num w:numId="16">
    <w:abstractNumId w:val="2"/>
  </w:num>
  <w:num w:numId="17">
    <w:abstractNumId w:val="1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27"/>
    <w:rsid w:val="00157B3D"/>
    <w:rsid w:val="00196054"/>
    <w:rsid w:val="001A0994"/>
    <w:rsid w:val="001B59B7"/>
    <w:rsid w:val="001D28AA"/>
    <w:rsid w:val="00223069"/>
    <w:rsid w:val="00264298"/>
    <w:rsid w:val="00310A48"/>
    <w:rsid w:val="00325027"/>
    <w:rsid w:val="003513A6"/>
    <w:rsid w:val="0035425D"/>
    <w:rsid w:val="003618DE"/>
    <w:rsid w:val="003B599C"/>
    <w:rsid w:val="00424AA1"/>
    <w:rsid w:val="00490614"/>
    <w:rsid w:val="004F2CC8"/>
    <w:rsid w:val="005059C7"/>
    <w:rsid w:val="00632FFB"/>
    <w:rsid w:val="006B2988"/>
    <w:rsid w:val="00712651"/>
    <w:rsid w:val="00767C84"/>
    <w:rsid w:val="00783907"/>
    <w:rsid w:val="00796D63"/>
    <w:rsid w:val="008554F8"/>
    <w:rsid w:val="00880A1C"/>
    <w:rsid w:val="008D7342"/>
    <w:rsid w:val="009009E2"/>
    <w:rsid w:val="009631BC"/>
    <w:rsid w:val="009B78FA"/>
    <w:rsid w:val="009C1542"/>
    <w:rsid w:val="009E0CC8"/>
    <w:rsid w:val="00A00B5C"/>
    <w:rsid w:val="00A21123"/>
    <w:rsid w:val="00A60E3E"/>
    <w:rsid w:val="00A849AE"/>
    <w:rsid w:val="00AE3FAA"/>
    <w:rsid w:val="00AE5A16"/>
    <w:rsid w:val="00B10D72"/>
    <w:rsid w:val="00B926FB"/>
    <w:rsid w:val="00B963AF"/>
    <w:rsid w:val="00BC5B1C"/>
    <w:rsid w:val="00C2496E"/>
    <w:rsid w:val="00C46E3E"/>
    <w:rsid w:val="00CC407E"/>
    <w:rsid w:val="00D11301"/>
    <w:rsid w:val="00DA684D"/>
    <w:rsid w:val="00DD300A"/>
    <w:rsid w:val="00E36104"/>
    <w:rsid w:val="00E47E33"/>
    <w:rsid w:val="00E7284B"/>
    <w:rsid w:val="00EA46E9"/>
    <w:rsid w:val="00ED4502"/>
    <w:rsid w:val="00EE55FD"/>
    <w:rsid w:val="00F22A3A"/>
    <w:rsid w:val="00F328C3"/>
    <w:rsid w:val="00F443A0"/>
    <w:rsid w:val="00F54B03"/>
    <w:rsid w:val="00FA2E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1190"/>
  <w15:docId w15:val="{D61C6D48-8CBD-49F9-9B54-D8870F5D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112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23069"/>
    <w:pPr>
      <w:autoSpaceDE w:val="0"/>
      <w:autoSpaceDN w:val="0"/>
      <w:adjustRightInd w:val="0"/>
      <w:spacing w:after="0" w:line="240" w:lineRule="auto"/>
    </w:pPr>
    <w:rPr>
      <w:rFonts w:ascii="Cambria" w:hAnsi="Cambria" w:cs="Cambria"/>
      <w:color w:val="000000"/>
      <w:sz w:val="24"/>
      <w:szCs w:val="24"/>
    </w:rPr>
  </w:style>
  <w:style w:type="paragraph" w:styleId="Tekstdymka">
    <w:name w:val="Balloon Text"/>
    <w:basedOn w:val="Normalny"/>
    <w:link w:val="TekstdymkaZnak"/>
    <w:uiPriority w:val="99"/>
    <w:semiHidden/>
    <w:unhideWhenUsed/>
    <w:rsid w:val="00C249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496E"/>
    <w:rPr>
      <w:rFonts w:ascii="Segoe UI" w:hAnsi="Segoe UI" w:cs="Segoe UI"/>
      <w:sz w:val="18"/>
      <w:szCs w:val="18"/>
    </w:rPr>
  </w:style>
  <w:style w:type="character" w:styleId="Hipercze">
    <w:name w:val="Hyperlink"/>
    <w:basedOn w:val="Domylnaczcionkaakapitu"/>
    <w:uiPriority w:val="99"/>
    <w:unhideWhenUsed/>
    <w:rsid w:val="00A60E3E"/>
    <w:rPr>
      <w:color w:val="0563C1" w:themeColor="hyperlink"/>
      <w:u w:val="single"/>
    </w:rPr>
  </w:style>
  <w:style w:type="character" w:customStyle="1" w:styleId="1">
    <w:name w:val="Неразрешенное упоминание1"/>
    <w:basedOn w:val="Domylnaczcionkaakapitu"/>
    <w:uiPriority w:val="99"/>
    <w:semiHidden/>
    <w:unhideWhenUsed/>
    <w:rsid w:val="00A60E3E"/>
    <w:rPr>
      <w:color w:val="605E5C"/>
      <w:shd w:val="clear" w:color="auto" w:fill="E1DFDD"/>
    </w:rPr>
  </w:style>
  <w:style w:type="paragraph" w:styleId="NormalnyWeb">
    <w:name w:val="Normal (Web)"/>
    <w:basedOn w:val="Normalny"/>
    <w:uiPriority w:val="99"/>
    <w:semiHidden/>
    <w:unhideWhenUsed/>
    <w:rsid w:val="004F2C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oprawka">
    <w:name w:val="Revision"/>
    <w:hidden/>
    <w:uiPriority w:val="99"/>
    <w:semiHidden/>
    <w:rsid w:val="00E36104"/>
    <w:pPr>
      <w:spacing w:after="0" w:line="240" w:lineRule="auto"/>
    </w:pPr>
  </w:style>
  <w:style w:type="character" w:styleId="Odwoaniedokomentarza">
    <w:name w:val="annotation reference"/>
    <w:basedOn w:val="Domylnaczcionkaakapitu"/>
    <w:uiPriority w:val="99"/>
    <w:semiHidden/>
    <w:unhideWhenUsed/>
    <w:rsid w:val="00632FFB"/>
    <w:rPr>
      <w:sz w:val="16"/>
      <w:szCs w:val="16"/>
    </w:rPr>
  </w:style>
  <w:style w:type="paragraph" w:styleId="Tekstkomentarza">
    <w:name w:val="annotation text"/>
    <w:basedOn w:val="Normalny"/>
    <w:link w:val="TekstkomentarzaZnak"/>
    <w:uiPriority w:val="99"/>
    <w:semiHidden/>
    <w:unhideWhenUsed/>
    <w:rsid w:val="00632FF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2FFB"/>
    <w:rPr>
      <w:sz w:val="20"/>
      <w:szCs w:val="20"/>
    </w:rPr>
  </w:style>
  <w:style w:type="paragraph" w:styleId="Tematkomentarza">
    <w:name w:val="annotation subject"/>
    <w:basedOn w:val="Tekstkomentarza"/>
    <w:next w:val="Tekstkomentarza"/>
    <w:link w:val="TematkomentarzaZnak"/>
    <w:uiPriority w:val="99"/>
    <w:semiHidden/>
    <w:unhideWhenUsed/>
    <w:rsid w:val="00632FFB"/>
    <w:rPr>
      <w:b/>
      <w:bCs/>
    </w:rPr>
  </w:style>
  <w:style w:type="character" w:customStyle="1" w:styleId="TematkomentarzaZnak">
    <w:name w:val="Temat komentarza Znak"/>
    <w:basedOn w:val="TekstkomentarzaZnak"/>
    <w:link w:val="Tematkomentarza"/>
    <w:uiPriority w:val="99"/>
    <w:semiHidden/>
    <w:rsid w:val="00632FFB"/>
    <w:rPr>
      <w:b/>
      <w:bCs/>
      <w:sz w:val="20"/>
      <w:szCs w:val="20"/>
    </w:rPr>
  </w:style>
  <w:style w:type="paragraph" w:styleId="Akapitzlist">
    <w:name w:val="List Paragraph"/>
    <w:basedOn w:val="Normalny"/>
    <w:uiPriority w:val="34"/>
    <w:qFormat/>
    <w:rsid w:val="00E7284B"/>
    <w:pPr>
      <w:ind w:left="720"/>
      <w:contextualSpacing/>
    </w:pPr>
  </w:style>
  <w:style w:type="character" w:styleId="Nierozpoznanawzmianka">
    <w:name w:val="Unresolved Mention"/>
    <w:basedOn w:val="Domylnaczcionkaakapitu"/>
    <w:uiPriority w:val="99"/>
    <w:semiHidden/>
    <w:unhideWhenUsed/>
    <w:rsid w:val="00354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8656">
      <w:bodyDiv w:val="1"/>
      <w:marLeft w:val="0"/>
      <w:marRight w:val="0"/>
      <w:marTop w:val="0"/>
      <w:marBottom w:val="0"/>
      <w:divBdr>
        <w:top w:val="none" w:sz="0" w:space="0" w:color="auto"/>
        <w:left w:val="none" w:sz="0" w:space="0" w:color="auto"/>
        <w:bottom w:val="none" w:sz="0" w:space="0" w:color="auto"/>
        <w:right w:val="none" w:sz="0" w:space="0" w:color="auto"/>
      </w:divBdr>
    </w:div>
    <w:div w:id="78914059">
      <w:bodyDiv w:val="1"/>
      <w:marLeft w:val="0"/>
      <w:marRight w:val="0"/>
      <w:marTop w:val="0"/>
      <w:marBottom w:val="0"/>
      <w:divBdr>
        <w:top w:val="none" w:sz="0" w:space="0" w:color="auto"/>
        <w:left w:val="none" w:sz="0" w:space="0" w:color="auto"/>
        <w:bottom w:val="none" w:sz="0" w:space="0" w:color="auto"/>
        <w:right w:val="none" w:sz="0" w:space="0" w:color="auto"/>
      </w:divBdr>
    </w:div>
    <w:div w:id="106043096">
      <w:bodyDiv w:val="1"/>
      <w:marLeft w:val="0"/>
      <w:marRight w:val="0"/>
      <w:marTop w:val="0"/>
      <w:marBottom w:val="0"/>
      <w:divBdr>
        <w:top w:val="none" w:sz="0" w:space="0" w:color="auto"/>
        <w:left w:val="none" w:sz="0" w:space="0" w:color="auto"/>
        <w:bottom w:val="none" w:sz="0" w:space="0" w:color="auto"/>
        <w:right w:val="none" w:sz="0" w:space="0" w:color="auto"/>
      </w:divBdr>
    </w:div>
    <w:div w:id="162087690">
      <w:bodyDiv w:val="1"/>
      <w:marLeft w:val="0"/>
      <w:marRight w:val="0"/>
      <w:marTop w:val="0"/>
      <w:marBottom w:val="0"/>
      <w:divBdr>
        <w:top w:val="none" w:sz="0" w:space="0" w:color="auto"/>
        <w:left w:val="none" w:sz="0" w:space="0" w:color="auto"/>
        <w:bottom w:val="none" w:sz="0" w:space="0" w:color="auto"/>
        <w:right w:val="none" w:sz="0" w:space="0" w:color="auto"/>
      </w:divBdr>
    </w:div>
    <w:div w:id="194464741">
      <w:bodyDiv w:val="1"/>
      <w:marLeft w:val="0"/>
      <w:marRight w:val="0"/>
      <w:marTop w:val="0"/>
      <w:marBottom w:val="0"/>
      <w:divBdr>
        <w:top w:val="none" w:sz="0" w:space="0" w:color="auto"/>
        <w:left w:val="none" w:sz="0" w:space="0" w:color="auto"/>
        <w:bottom w:val="none" w:sz="0" w:space="0" w:color="auto"/>
        <w:right w:val="none" w:sz="0" w:space="0" w:color="auto"/>
      </w:divBdr>
      <w:divsChild>
        <w:div w:id="453135989">
          <w:marLeft w:val="0"/>
          <w:marRight w:val="0"/>
          <w:marTop w:val="0"/>
          <w:marBottom w:val="0"/>
          <w:divBdr>
            <w:top w:val="none" w:sz="0" w:space="0" w:color="auto"/>
            <w:left w:val="none" w:sz="0" w:space="0" w:color="auto"/>
            <w:bottom w:val="none" w:sz="0" w:space="0" w:color="auto"/>
            <w:right w:val="none" w:sz="0" w:space="0" w:color="auto"/>
          </w:divBdr>
          <w:divsChild>
            <w:div w:id="1779906761">
              <w:marLeft w:val="0"/>
              <w:marRight w:val="0"/>
              <w:marTop w:val="0"/>
              <w:marBottom w:val="0"/>
              <w:divBdr>
                <w:top w:val="none" w:sz="0" w:space="0" w:color="auto"/>
                <w:left w:val="none" w:sz="0" w:space="0" w:color="auto"/>
                <w:bottom w:val="none" w:sz="0" w:space="0" w:color="auto"/>
                <w:right w:val="none" w:sz="0" w:space="0" w:color="auto"/>
              </w:divBdr>
              <w:divsChild>
                <w:div w:id="1959683022">
                  <w:marLeft w:val="0"/>
                  <w:marRight w:val="0"/>
                  <w:marTop w:val="0"/>
                  <w:marBottom w:val="0"/>
                  <w:divBdr>
                    <w:top w:val="none" w:sz="0" w:space="0" w:color="auto"/>
                    <w:left w:val="none" w:sz="0" w:space="0" w:color="auto"/>
                    <w:bottom w:val="none" w:sz="0" w:space="0" w:color="auto"/>
                    <w:right w:val="none" w:sz="0" w:space="0" w:color="auto"/>
                  </w:divBdr>
                  <w:divsChild>
                    <w:div w:id="7184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40825">
      <w:bodyDiv w:val="1"/>
      <w:marLeft w:val="0"/>
      <w:marRight w:val="0"/>
      <w:marTop w:val="0"/>
      <w:marBottom w:val="0"/>
      <w:divBdr>
        <w:top w:val="none" w:sz="0" w:space="0" w:color="auto"/>
        <w:left w:val="none" w:sz="0" w:space="0" w:color="auto"/>
        <w:bottom w:val="none" w:sz="0" w:space="0" w:color="auto"/>
        <w:right w:val="none" w:sz="0" w:space="0" w:color="auto"/>
      </w:divBdr>
    </w:div>
    <w:div w:id="401368057">
      <w:bodyDiv w:val="1"/>
      <w:marLeft w:val="0"/>
      <w:marRight w:val="0"/>
      <w:marTop w:val="0"/>
      <w:marBottom w:val="0"/>
      <w:divBdr>
        <w:top w:val="none" w:sz="0" w:space="0" w:color="auto"/>
        <w:left w:val="none" w:sz="0" w:space="0" w:color="auto"/>
        <w:bottom w:val="none" w:sz="0" w:space="0" w:color="auto"/>
        <w:right w:val="none" w:sz="0" w:space="0" w:color="auto"/>
      </w:divBdr>
    </w:div>
    <w:div w:id="618025958">
      <w:bodyDiv w:val="1"/>
      <w:marLeft w:val="0"/>
      <w:marRight w:val="0"/>
      <w:marTop w:val="0"/>
      <w:marBottom w:val="0"/>
      <w:divBdr>
        <w:top w:val="none" w:sz="0" w:space="0" w:color="auto"/>
        <w:left w:val="none" w:sz="0" w:space="0" w:color="auto"/>
        <w:bottom w:val="none" w:sz="0" w:space="0" w:color="auto"/>
        <w:right w:val="none" w:sz="0" w:space="0" w:color="auto"/>
      </w:divBdr>
    </w:div>
    <w:div w:id="931081993">
      <w:bodyDiv w:val="1"/>
      <w:marLeft w:val="0"/>
      <w:marRight w:val="0"/>
      <w:marTop w:val="0"/>
      <w:marBottom w:val="0"/>
      <w:divBdr>
        <w:top w:val="none" w:sz="0" w:space="0" w:color="auto"/>
        <w:left w:val="none" w:sz="0" w:space="0" w:color="auto"/>
        <w:bottom w:val="none" w:sz="0" w:space="0" w:color="auto"/>
        <w:right w:val="none" w:sz="0" w:space="0" w:color="auto"/>
      </w:divBdr>
    </w:div>
    <w:div w:id="1069840678">
      <w:bodyDiv w:val="1"/>
      <w:marLeft w:val="0"/>
      <w:marRight w:val="0"/>
      <w:marTop w:val="0"/>
      <w:marBottom w:val="0"/>
      <w:divBdr>
        <w:top w:val="none" w:sz="0" w:space="0" w:color="auto"/>
        <w:left w:val="none" w:sz="0" w:space="0" w:color="auto"/>
        <w:bottom w:val="none" w:sz="0" w:space="0" w:color="auto"/>
        <w:right w:val="none" w:sz="0" w:space="0" w:color="auto"/>
      </w:divBdr>
    </w:div>
    <w:div w:id="1159617588">
      <w:bodyDiv w:val="1"/>
      <w:marLeft w:val="0"/>
      <w:marRight w:val="0"/>
      <w:marTop w:val="0"/>
      <w:marBottom w:val="0"/>
      <w:divBdr>
        <w:top w:val="none" w:sz="0" w:space="0" w:color="auto"/>
        <w:left w:val="none" w:sz="0" w:space="0" w:color="auto"/>
        <w:bottom w:val="none" w:sz="0" w:space="0" w:color="auto"/>
        <w:right w:val="none" w:sz="0" w:space="0" w:color="auto"/>
      </w:divBdr>
    </w:div>
    <w:div w:id="1168011665">
      <w:bodyDiv w:val="1"/>
      <w:marLeft w:val="0"/>
      <w:marRight w:val="0"/>
      <w:marTop w:val="0"/>
      <w:marBottom w:val="0"/>
      <w:divBdr>
        <w:top w:val="none" w:sz="0" w:space="0" w:color="auto"/>
        <w:left w:val="none" w:sz="0" w:space="0" w:color="auto"/>
        <w:bottom w:val="none" w:sz="0" w:space="0" w:color="auto"/>
        <w:right w:val="none" w:sz="0" w:space="0" w:color="auto"/>
      </w:divBdr>
    </w:div>
    <w:div w:id="1313098895">
      <w:bodyDiv w:val="1"/>
      <w:marLeft w:val="0"/>
      <w:marRight w:val="0"/>
      <w:marTop w:val="0"/>
      <w:marBottom w:val="0"/>
      <w:divBdr>
        <w:top w:val="none" w:sz="0" w:space="0" w:color="auto"/>
        <w:left w:val="none" w:sz="0" w:space="0" w:color="auto"/>
        <w:bottom w:val="none" w:sz="0" w:space="0" w:color="auto"/>
        <w:right w:val="none" w:sz="0" w:space="0" w:color="auto"/>
      </w:divBdr>
    </w:div>
    <w:div w:id="1682707629">
      <w:bodyDiv w:val="1"/>
      <w:marLeft w:val="0"/>
      <w:marRight w:val="0"/>
      <w:marTop w:val="0"/>
      <w:marBottom w:val="0"/>
      <w:divBdr>
        <w:top w:val="none" w:sz="0" w:space="0" w:color="auto"/>
        <w:left w:val="none" w:sz="0" w:space="0" w:color="auto"/>
        <w:bottom w:val="none" w:sz="0" w:space="0" w:color="auto"/>
        <w:right w:val="none" w:sz="0" w:space="0" w:color="auto"/>
      </w:divBdr>
      <w:divsChild>
        <w:div w:id="1729527482">
          <w:marLeft w:val="0"/>
          <w:marRight w:val="0"/>
          <w:marTop w:val="0"/>
          <w:marBottom w:val="0"/>
          <w:divBdr>
            <w:top w:val="none" w:sz="0" w:space="0" w:color="auto"/>
            <w:left w:val="none" w:sz="0" w:space="0" w:color="auto"/>
            <w:bottom w:val="none" w:sz="0" w:space="0" w:color="auto"/>
            <w:right w:val="none" w:sz="0" w:space="0" w:color="auto"/>
          </w:divBdr>
          <w:divsChild>
            <w:div w:id="721439779">
              <w:marLeft w:val="0"/>
              <w:marRight w:val="0"/>
              <w:marTop w:val="0"/>
              <w:marBottom w:val="0"/>
              <w:divBdr>
                <w:top w:val="none" w:sz="0" w:space="0" w:color="auto"/>
                <w:left w:val="none" w:sz="0" w:space="0" w:color="auto"/>
                <w:bottom w:val="none" w:sz="0" w:space="0" w:color="auto"/>
                <w:right w:val="none" w:sz="0" w:space="0" w:color="auto"/>
              </w:divBdr>
              <w:divsChild>
                <w:div w:id="1782070738">
                  <w:marLeft w:val="0"/>
                  <w:marRight w:val="0"/>
                  <w:marTop w:val="0"/>
                  <w:marBottom w:val="0"/>
                  <w:divBdr>
                    <w:top w:val="none" w:sz="0" w:space="0" w:color="auto"/>
                    <w:left w:val="none" w:sz="0" w:space="0" w:color="auto"/>
                    <w:bottom w:val="none" w:sz="0" w:space="0" w:color="auto"/>
                    <w:right w:val="none" w:sz="0" w:space="0" w:color="auto"/>
                  </w:divBdr>
                  <w:divsChild>
                    <w:div w:id="1565556324">
                      <w:marLeft w:val="0"/>
                      <w:marRight w:val="0"/>
                      <w:marTop w:val="0"/>
                      <w:marBottom w:val="0"/>
                      <w:divBdr>
                        <w:top w:val="none" w:sz="0" w:space="0" w:color="auto"/>
                        <w:left w:val="none" w:sz="0" w:space="0" w:color="auto"/>
                        <w:bottom w:val="none" w:sz="0" w:space="0" w:color="auto"/>
                        <w:right w:val="none" w:sz="0" w:space="0" w:color="auto"/>
                      </w:divBdr>
                      <w:divsChild>
                        <w:div w:id="1205023797">
                          <w:marLeft w:val="0"/>
                          <w:marRight w:val="0"/>
                          <w:marTop w:val="0"/>
                          <w:marBottom w:val="0"/>
                          <w:divBdr>
                            <w:top w:val="none" w:sz="0" w:space="0" w:color="auto"/>
                            <w:left w:val="none" w:sz="0" w:space="0" w:color="auto"/>
                            <w:bottom w:val="none" w:sz="0" w:space="0" w:color="auto"/>
                            <w:right w:val="none" w:sz="0" w:space="0" w:color="auto"/>
                          </w:divBdr>
                          <w:divsChild>
                            <w:div w:id="1734305804">
                              <w:marLeft w:val="0"/>
                              <w:marRight w:val="0"/>
                              <w:marTop w:val="0"/>
                              <w:marBottom w:val="0"/>
                              <w:divBdr>
                                <w:top w:val="none" w:sz="0" w:space="0" w:color="auto"/>
                                <w:left w:val="none" w:sz="0" w:space="0" w:color="auto"/>
                                <w:bottom w:val="none" w:sz="0" w:space="0" w:color="auto"/>
                                <w:right w:val="none" w:sz="0" w:space="0" w:color="auto"/>
                              </w:divBdr>
                              <w:divsChild>
                                <w:div w:id="985356360">
                                  <w:marLeft w:val="0"/>
                                  <w:marRight w:val="0"/>
                                  <w:marTop w:val="0"/>
                                  <w:marBottom w:val="0"/>
                                  <w:divBdr>
                                    <w:top w:val="none" w:sz="0" w:space="0" w:color="auto"/>
                                    <w:left w:val="none" w:sz="0" w:space="0" w:color="auto"/>
                                    <w:bottom w:val="none" w:sz="0" w:space="0" w:color="auto"/>
                                    <w:right w:val="none" w:sz="0" w:space="0" w:color="auto"/>
                                  </w:divBdr>
                                  <w:divsChild>
                                    <w:div w:id="1618947033">
                                      <w:marLeft w:val="0"/>
                                      <w:marRight w:val="0"/>
                                      <w:marTop w:val="0"/>
                                      <w:marBottom w:val="0"/>
                                      <w:divBdr>
                                        <w:top w:val="none" w:sz="0" w:space="0" w:color="auto"/>
                                        <w:left w:val="none" w:sz="0" w:space="0" w:color="auto"/>
                                        <w:bottom w:val="none" w:sz="0" w:space="0" w:color="auto"/>
                                        <w:right w:val="none" w:sz="0" w:space="0" w:color="auto"/>
                                      </w:divBdr>
                                    </w:div>
                                    <w:div w:id="889540959">
                                      <w:marLeft w:val="0"/>
                                      <w:marRight w:val="0"/>
                                      <w:marTop w:val="0"/>
                                      <w:marBottom w:val="0"/>
                                      <w:divBdr>
                                        <w:top w:val="none" w:sz="0" w:space="0" w:color="auto"/>
                                        <w:left w:val="none" w:sz="0" w:space="0" w:color="auto"/>
                                        <w:bottom w:val="none" w:sz="0" w:space="0" w:color="auto"/>
                                        <w:right w:val="none" w:sz="0" w:space="0" w:color="auto"/>
                                      </w:divBdr>
                                      <w:divsChild>
                                        <w:div w:id="1986934626">
                                          <w:marLeft w:val="0"/>
                                          <w:marRight w:val="165"/>
                                          <w:marTop w:val="150"/>
                                          <w:marBottom w:val="0"/>
                                          <w:divBdr>
                                            <w:top w:val="none" w:sz="0" w:space="0" w:color="auto"/>
                                            <w:left w:val="none" w:sz="0" w:space="0" w:color="auto"/>
                                            <w:bottom w:val="none" w:sz="0" w:space="0" w:color="auto"/>
                                            <w:right w:val="none" w:sz="0" w:space="0" w:color="auto"/>
                                          </w:divBdr>
                                          <w:divsChild>
                                            <w:div w:id="1598488809">
                                              <w:marLeft w:val="0"/>
                                              <w:marRight w:val="0"/>
                                              <w:marTop w:val="0"/>
                                              <w:marBottom w:val="0"/>
                                              <w:divBdr>
                                                <w:top w:val="none" w:sz="0" w:space="0" w:color="auto"/>
                                                <w:left w:val="none" w:sz="0" w:space="0" w:color="auto"/>
                                                <w:bottom w:val="none" w:sz="0" w:space="0" w:color="auto"/>
                                                <w:right w:val="none" w:sz="0" w:space="0" w:color="auto"/>
                                              </w:divBdr>
                                              <w:divsChild>
                                                <w:div w:id="10279481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orzad.doktoranow@ipan.lublin.pl" TargetMode="External"/><Relationship Id="rId3" Type="http://schemas.openxmlformats.org/officeDocument/2006/relationships/styles" Target="styles.xml"/><Relationship Id="rId7" Type="http://schemas.openxmlformats.org/officeDocument/2006/relationships/hyperlink" Target="mailto:samorzad.doktoranow@ipan.lubli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orzad.doktoranow@ipan.lublin.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5DBA-FB46-404A-9D83-CE3D6A78B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2467</Words>
  <Characters>14803</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Dominka Malarczyk</dc:creator>
  <cp:lastModifiedBy>Daria Barańska</cp:lastModifiedBy>
  <cp:revision>3</cp:revision>
  <dcterms:created xsi:type="dcterms:W3CDTF">2025-10-29T07:43:00Z</dcterms:created>
  <dcterms:modified xsi:type="dcterms:W3CDTF">2025-10-29T07:48:00Z</dcterms:modified>
</cp:coreProperties>
</file>